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20E" w:rsidRDefault="006E520E" w:rsidP="006E520E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20E" w:rsidRDefault="009538F0" w:rsidP="006E520E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27.11</w:t>
      </w:r>
      <w:r w:rsidR="00CE76DA">
        <w:rPr>
          <w:rFonts w:ascii="Arial" w:hAnsi="Arial" w:cs="Arial"/>
          <w:b/>
          <w:bCs/>
          <w:sz w:val="32"/>
          <w:szCs w:val="32"/>
        </w:rPr>
        <w:t>.2023</w:t>
      </w:r>
      <w:r>
        <w:rPr>
          <w:rFonts w:ascii="Arial" w:hAnsi="Arial" w:cs="Arial"/>
          <w:b/>
          <w:bCs/>
          <w:sz w:val="32"/>
          <w:szCs w:val="32"/>
        </w:rPr>
        <w:t>г. №33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E520E" w:rsidRPr="007D43CC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E520E" w:rsidRDefault="006E520E" w:rsidP="006E520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СХЕМЫ РАСПОЛОЖЕНИЯ ЗЕМЕЛЬНОГО УЧАСТКА</w:t>
      </w:r>
    </w:p>
    <w:p w:rsidR="006E520E" w:rsidRPr="00B33EA9" w:rsidRDefault="006E520E" w:rsidP="006E520E">
      <w:pPr>
        <w:jc w:val="center"/>
        <w:rPr>
          <w:rFonts w:ascii="Arial" w:hAnsi="Arial" w:cs="Arial"/>
          <w:b/>
          <w:szCs w:val="32"/>
        </w:rPr>
      </w:pPr>
      <w:bookmarkStart w:id="0" w:name="_GoBack"/>
      <w:bookmarkEnd w:id="0"/>
    </w:p>
    <w:p w:rsidR="006E520E" w:rsidRDefault="006E520E" w:rsidP="006E520E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соответствии с </w:t>
      </w:r>
      <w:r w:rsidRPr="00AF2965">
        <w:rPr>
          <w:rFonts w:ascii="Arial" w:hAnsi="Arial" w:cs="Arial"/>
        </w:rPr>
        <w:t xml:space="preserve">Федеральным </w:t>
      </w:r>
      <w:hyperlink r:id="rId6" w:history="1">
        <w:r w:rsidRPr="00AF2965">
          <w:rPr>
            <w:rFonts w:ascii="Arial" w:hAnsi="Arial" w:cs="Arial"/>
          </w:rPr>
          <w:t>законом</w:t>
        </w:r>
      </w:hyperlink>
      <w:r w:rsidRPr="00AF2965">
        <w:rPr>
          <w:rFonts w:ascii="Arial" w:hAnsi="Arial" w:cs="Arial"/>
        </w:rPr>
        <w:t xml:space="preserve"> от 06.10.2003 № 131-ФЗ «Об общих принципах организации местного самоуправления в Российской Федерации</w:t>
      </w:r>
      <w:r>
        <w:rPr>
          <w:rFonts w:ascii="Arial" w:hAnsi="Arial" w:cs="Arial"/>
        </w:rPr>
        <w:t xml:space="preserve">, </w:t>
      </w:r>
      <w:r w:rsidRPr="00113F4E">
        <w:rPr>
          <w:rFonts w:ascii="Arial" w:hAnsi="Arial" w:cs="Arial"/>
          <w:szCs w:val="28"/>
        </w:rPr>
        <w:t>ст.11.10.Земельного Кодекса Российской Федерации от 25.10.2001 №136-ФЗ,</w:t>
      </w:r>
      <w:r w:rsidR="009B3D02">
        <w:rPr>
          <w:rFonts w:ascii="Arial" w:hAnsi="Arial" w:cs="Arial"/>
          <w:szCs w:val="28"/>
        </w:rPr>
        <w:t xml:space="preserve"> </w:t>
      </w:r>
      <w:r w:rsidRPr="00113F4E">
        <w:rPr>
          <w:rFonts w:ascii="Arial" w:hAnsi="Arial" w:cs="Arial"/>
          <w:szCs w:val="28"/>
        </w:rPr>
        <w:t>абз.4 п.2 ст.3.3 Федерального закона от 25.10.2001 №137-ФЗ «О введении в действие Земельног</w:t>
      </w:r>
      <w:r>
        <w:rPr>
          <w:rFonts w:ascii="Arial" w:hAnsi="Arial" w:cs="Arial"/>
          <w:szCs w:val="28"/>
        </w:rPr>
        <w:t>о кодекса Российской Федерации», руководствуясь Уставом муниципального образования «Тургеневка»</w:t>
      </w:r>
    </w:p>
    <w:p w:rsidR="006E520E" w:rsidRPr="00B33EA9" w:rsidRDefault="006E520E" w:rsidP="006E520E">
      <w:pPr>
        <w:ind w:firstLine="709"/>
        <w:jc w:val="both"/>
        <w:rPr>
          <w:rFonts w:ascii="Arial" w:hAnsi="Arial" w:cs="Arial"/>
          <w:szCs w:val="28"/>
        </w:rPr>
      </w:pPr>
    </w:p>
    <w:p w:rsidR="006E520E" w:rsidRDefault="006E520E" w:rsidP="006E520E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113F4E">
        <w:rPr>
          <w:rFonts w:ascii="Arial" w:hAnsi="Arial" w:cs="Arial"/>
          <w:b/>
          <w:sz w:val="30"/>
          <w:szCs w:val="30"/>
        </w:rPr>
        <w:t>ПОСТАНОВЛЯЮ:</w:t>
      </w:r>
    </w:p>
    <w:p w:rsidR="006E520E" w:rsidRPr="00B33EA9" w:rsidRDefault="006E520E" w:rsidP="006E520E">
      <w:pPr>
        <w:ind w:firstLine="709"/>
        <w:jc w:val="center"/>
        <w:rPr>
          <w:rFonts w:ascii="Arial" w:hAnsi="Arial" w:cs="Arial"/>
          <w:b/>
          <w:szCs w:val="30"/>
        </w:rPr>
      </w:pPr>
    </w:p>
    <w:p w:rsidR="006E520E" w:rsidRPr="00A961C1" w:rsidRDefault="006E520E" w:rsidP="006E520E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szCs w:val="28"/>
        </w:rPr>
      </w:pPr>
      <w:r w:rsidRPr="00A961C1">
        <w:rPr>
          <w:rFonts w:ascii="Arial" w:hAnsi="Arial" w:cs="Arial"/>
          <w:szCs w:val="28"/>
        </w:rPr>
        <w:t>Утвердить схему расположения земельног</w:t>
      </w:r>
      <w:r w:rsidR="009B3D02">
        <w:rPr>
          <w:rFonts w:ascii="Arial" w:hAnsi="Arial" w:cs="Arial"/>
          <w:szCs w:val="28"/>
        </w:rPr>
        <w:t>о участка</w:t>
      </w:r>
      <w:r w:rsidRPr="00A961C1">
        <w:rPr>
          <w:rFonts w:ascii="Arial" w:hAnsi="Arial" w:cs="Arial"/>
          <w:szCs w:val="28"/>
        </w:rPr>
        <w:t xml:space="preserve"> на кадастровом плане территории с условным номером ЗУ</w:t>
      </w:r>
      <w:proofErr w:type="gramStart"/>
      <w:r w:rsidRPr="00A961C1">
        <w:rPr>
          <w:rFonts w:ascii="Arial" w:hAnsi="Arial" w:cs="Arial"/>
          <w:szCs w:val="28"/>
        </w:rPr>
        <w:t>1</w:t>
      </w:r>
      <w:proofErr w:type="gramEnd"/>
      <w:r w:rsidRPr="00A961C1">
        <w:rPr>
          <w:rFonts w:ascii="Arial" w:hAnsi="Arial" w:cs="Arial"/>
          <w:szCs w:val="28"/>
        </w:rPr>
        <w:t>. Ме</w:t>
      </w:r>
      <w:r w:rsidR="00960186" w:rsidRPr="00A961C1">
        <w:rPr>
          <w:rFonts w:ascii="Arial" w:hAnsi="Arial" w:cs="Arial"/>
          <w:szCs w:val="28"/>
        </w:rPr>
        <w:t>стоположение: Иркутская область</w:t>
      </w:r>
      <w:r w:rsidRPr="00A961C1">
        <w:rPr>
          <w:rFonts w:ascii="Arial" w:hAnsi="Arial" w:cs="Arial"/>
          <w:szCs w:val="28"/>
        </w:rPr>
        <w:t>,</w:t>
      </w:r>
      <w:r w:rsidR="00960186" w:rsidRPr="00A961C1">
        <w:rPr>
          <w:rFonts w:ascii="Arial" w:hAnsi="Arial" w:cs="Arial"/>
          <w:szCs w:val="28"/>
        </w:rPr>
        <w:t xml:space="preserve"> </w:t>
      </w:r>
      <w:r w:rsidRPr="00A961C1">
        <w:rPr>
          <w:rFonts w:ascii="Arial" w:hAnsi="Arial" w:cs="Arial"/>
          <w:szCs w:val="28"/>
        </w:rPr>
        <w:t>Баяндаевский район</w:t>
      </w:r>
      <w:r w:rsidR="00CE76DA" w:rsidRPr="00A961C1">
        <w:rPr>
          <w:rFonts w:ascii="Arial" w:hAnsi="Arial" w:cs="Arial"/>
          <w:szCs w:val="28"/>
        </w:rPr>
        <w:t>,</w:t>
      </w:r>
      <w:r w:rsidR="009B3D02">
        <w:rPr>
          <w:rFonts w:ascii="Arial" w:hAnsi="Arial" w:cs="Arial"/>
          <w:szCs w:val="28"/>
        </w:rPr>
        <w:t xml:space="preserve"> село Тургеневка, переулок №4</w:t>
      </w:r>
      <w:r w:rsidRPr="00A961C1">
        <w:rPr>
          <w:rFonts w:ascii="Arial" w:hAnsi="Arial" w:cs="Arial"/>
          <w:szCs w:val="28"/>
        </w:rPr>
        <w:t xml:space="preserve">. Категория земель: Земли </w:t>
      </w:r>
      <w:r w:rsidR="00CE76DA" w:rsidRPr="00A961C1">
        <w:rPr>
          <w:rFonts w:ascii="Arial" w:hAnsi="Arial" w:cs="Arial"/>
          <w:szCs w:val="28"/>
        </w:rPr>
        <w:t>населенного пункта</w:t>
      </w:r>
      <w:r w:rsidRPr="00A961C1">
        <w:rPr>
          <w:rFonts w:ascii="Arial" w:hAnsi="Arial" w:cs="Arial"/>
          <w:szCs w:val="28"/>
        </w:rPr>
        <w:t xml:space="preserve">. Кадастровый квартал </w:t>
      </w:r>
      <w:r w:rsidR="00CE76DA" w:rsidRPr="00A961C1">
        <w:rPr>
          <w:rFonts w:ascii="Arial" w:hAnsi="Arial" w:cs="Arial"/>
          <w:szCs w:val="28"/>
        </w:rPr>
        <w:t>85:02:110101</w:t>
      </w:r>
      <w:r w:rsidRPr="00A961C1">
        <w:rPr>
          <w:rFonts w:ascii="Arial" w:hAnsi="Arial" w:cs="Arial"/>
          <w:szCs w:val="28"/>
        </w:rPr>
        <w:t xml:space="preserve">. Площадью: </w:t>
      </w:r>
      <w:r w:rsidR="00A961C1">
        <w:rPr>
          <w:rFonts w:ascii="Arial" w:hAnsi="Arial" w:cs="Arial"/>
          <w:szCs w:val="28"/>
        </w:rPr>
        <w:t>1291</w:t>
      </w:r>
      <w:r w:rsidR="00CE76DA" w:rsidRPr="00A961C1">
        <w:rPr>
          <w:rFonts w:ascii="Arial" w:hAnsi="Arial" w:cs="Arial"/>
          <w:szCs w:val="28"/>
        </w:rPr>
        <w:t xml:space="preserve"> </w:t>
      </w:r>
      <w:r w:rsidRPr="00A961C1">
        <w:rPr>
          <w:rFonts w:ascii="Arial" w:hAnsi="Arial" w:cs="Arial"/>
          <w:szCs w:val="28"/>
        </w:rPr>
        <w:t>кв.м. Разрешенное использование: Для</w:t>
      </w:r>
      <w:r w:rsidR="008C3A99" w:rsidRPr="00A961C1">
        <w:rPr>
          <w:rFonts w:ascii="Arial" w:hAnsi="Arial" w:cs="Arial"/>
          <w:szCs w:val="28"/>
        </w:rPr>
        <w:t xml:space="preserve"> </w:t>
      </w:r>
      <w:r w:rsidR="00A961C1">
        <w:rPr>
          <w:rFonts w:ascii="Arial" w:hAnsi="Arial" w:cs="Arial"/>
          <w:szCs w:val="28"/>
        </w:rPr>
        <w:t xml:space="preserve">эксплуатации автомобильных дорог общего пользования местного значения.  </w:t>
      </w:r>
    </w:p>
    <w:p w:rsidR="006E520E" w:rsidRPr="00EA08A2" w:rsidRDefault="006E520E" w:rsidP="006E520E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color w:val="000000"/>
        </w:rPr>
      </w:pPr>
      <w:r w:rsidRPr="00EA08A2">
        <w:rPr>
          <w:rFonts w:ascii="Arial" w:hAnsi="Arial" w:cs="Arial"/>
        </w:rPr>
        <w:t>Опубликовать настоящее постановление в газете «Вестник» и разместить на официальном сайте муниципального образования «Тургеневка» в информационно-телекоммуникационной сети "Интернет".</w:t>
      </w:r>
    </w:p>
    <w:p w:rsidR="006E520E" w:rsidRPr="00EA08A2" w:rsidRDefault="006E520E" w:rsidP="006E520E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color w:val="39465C"/>
        </w:rPr>
      </w:pPr>
      <w:r w:rsidRPr="00EA08A2">
        <w:rPr>
          <w:rFonts w:ascii="Arial" w:hAnsi="Arial" w:cs="Arial"/>
        </w:rPr>
        <w:t xml:space="preserve"> Контроль по  исполнению настоящего постановления оставляю за собой.</w:t>
      </w:r>
    </w:p>
    <w:p w:rsidR="006E520E" w:rsidRDefault="006E520E" w:rsidP="006E520E">
      <w:pPr>
        <w:jc w:val="both"/>
        <w:rPr>
          <w:rFonts w:ascii="Arial" w:hAnsi="Arial" w:cs="Arial"/>
          <w:color w:val="39465C"/>
        </w:rPr>
      </w:pPr>
    </w:p>
    <w:p w:rsidR="006E520E" w:rsidRDefault="006E520E" w:rsidP="006E520E">
      <w:pPr>
        <w:jc w:val="both"/>
        <w:rPr>
          <w:rFonts w:ascii="Arial" w:hAnsi="Arial" w:cs="Arial"/>
          <w:color w:val="39465C"/>
        </w:rPr>
      </w:pPr>
    </w:p>
    <w:p w:rsidR="006E520E" w:rsidRDefault="006E520E" w:rsidP="006E520E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Глава МО «Тургеневка»</w:t>
      </w:r>
    </w:p>
    <w:p w:rsidR="006E520E" w:rsidRPr="00EA08A2" w:rsidRDefault="006E520E" w:rsidP="006E520E">
      <w:pPr>
        <w:jc w:val="both"/>
        <w:rPr>
          <w:rFonts w:ascii="Arial" w:hAnsi="Arial" w:cs="Arial"/>
          <w:color w:val="000000" w:themeColor="text1"/>
          <w:szCs w:val="28"/>
        </w:rPr>
      </w:pPr>
      <w:r>
        <w:rPr>
          <w:rFonts w:ascii="Arial" w:hAnsi="Arial" w:cs="Arial"/>
          <w:color w:val="000000" w:themeColor="text1"/>
        </w:rPr>
        <w:t>Синкевич В.В.</w:t>
      </w:r>
    </w:p>
    <w:p w:rsidR="006E520E" w:rsidRDefault="006E520E" w:rsidP="006E520E"/>
    <w:p w:rsidR="006E520E" w:rsidRDefault="006E520E" w:rsidP="006E520E"/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9B3D02" w:rsidRDefault="009B3D02" w:rsidP="006E520E">
      <w:pPr>
        <w:jc w:val="right"/>
        <w:rPr>
          <w:rFonts w:ascii="Courier New" w:hAnsi="Courier New" w:cs="Courier New"/>
          <w:sz w:val="22"/>
        </w:rPr>
      </w:pPr>
    </w:p>
    <w:p w:rsidR="009B3D02" w:rsidRDefault="009B3D02" w:rsidP="006E520E">
      <w:pPr>
        <w:jc w:val="right"/>
        <w:rPr>
          <w:rFonts w:ascii="Courier New" w:hAnsi="Courier New" w:cs="Courier New"/>
          <w:sz w:val="22"/>
        </w:rPr>
      </w:pPr>
    </w:p>
    <w:p w:rsidR="009B3D02" w:rsidRDefault="009B3D02" w:rsidP="006E520E">
      <w:pPr>
        <w:jc w:val="right"/>
        <w:rPr>
          <w:rFonts w:ascii="Courier New" w:hAnsi="Courier New" w:cs="Courier New"/>
          <w:sz w:val="22"/>
        </w:rPr>
      </w:pPr>
    </w:p>
    <w:p w:rsidR="009B3D02" w:rsidRDefault="009B3D02" w:rsidP="006E520E">
      <w:pPr>
        <w:jc w:val="right"/>
        <w:rPr>
          <w:rFonts w:ascii="Courier New" w:hAnsi="Courier New" w:cs="Courier New"/>
          <w:sz w:val="22"/>
        </w:rPr>
      </w:pPr>
    </w:p>
    <w:tbl>
      <w:tblPr>
        <w:tblW w:w="10206" w:type="dxa"/>
        <w:tblLook w:val="01E0"/>
      </w:tblPr>
      <w:tblGrid>
        <w:gridCol w:w="5103"/>
        <w:gridCol w:w="5103"/>
      </w:tblGrid>
      <w:tr w:rsidR="009B3D02" w:rsidRPr="00EB2CE6" w:rsidTr="00D94045">
        <w:trPr>
          <w:trHeight w:val="2696"/>
        </w:trPr>
        <w:tc>
          <w:tcPr>
            <w:tcW w:w="5103" w:type="dxa"/>
            <w:shd w:val="clear" w:color="auto" w:fill="auto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EB2CE6">
              <w:rPr>
                <w:rFonts w:ascii="Times New Roman" w:eastAsia="MS Mincho" w:hAnsi="Times New Roman"/>
                <w:sz w:val="22"/>
                <w:szCs w:val="22"/>
              </w:rPr>
              <w:t>Утверждена</w:t>
            </w:r>
          </w:p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proofErr w:type="spellStart"/>
            <w:r w:rsidRPr="00EB2CE6">
              <w:rPr>
                <w:rFonts w:ascii="Times New Roman" w:eastAsia="MS Mincho" w:hAnsi="Times New Roman"/>
                <w:sz w:val="22"/>
                <w:szCs w:val="22"/>
              </w:rPr>
              <w:t>______</w:t>
            </w:r>
            <w:r>
              <w:rPr>
                <w:rFonts w:ascii="Times New Roman" w:eastAsia="MS Mincho" w:hAnsi="Times New Roman"/>
                <w:sz w:val="22"/>
                <w:szCs w:val="22"/>
                <w:u w:val="single"/>
              </w:rPr>
              <w:t>______Постановлением</w:t>
            </w:r>
            <w:proofErr w:type="spellEnd"/>
            <w:r>
              <w:rPr>
                <w:rFonts w:ascii="Times New Roman" w:eastAsia="MS Mincho" w:hAnsi="Times New Roman"/>
                <w:sz w:val="22"/>
                <w:szCs w:val="22"/>
                <w:u w:val="single"/>
              </w:rPr>
              <w:t xml:space="preserve">      </w:t>
            </w:r>
            <w:r w:rsidRPr="00EB2CE6">
              <w:rPr>
                <w:rFonts w:ascii="Times New Roman" w:eastAsia="MS Mincho" w:hAnsi="Times New Roman"/>
                <w:sz w:val="22"/>
                <w:szCs w:val="22"/>
              </w:rPr>
              <w:t>_</w:t>
            </w:r>
            <w:r>
              <w:rPr>
                <w:rFonts w:ascii="Times New Roman" w:eastAsia="MS Mincho" w:hAnsi="Times New Roman"/>
                <w:sz w:val="22"/>
                <w:szCs w:val="22"/>
                <w:u w:val="single"/>
              </w:rPr>
              <w:t>____</w:t>
            </w:r>
            <w:r w:rsidRPr="00EB2CE6">
              <w:rPr>
                <w:rFonts w:ascii="Times New Roman" w:eastAsia="MS Mincho" w:hAnsi="Times New Roman"/>
                <w:sz w:val="22"/>
                <w:szCs w:val="22"/>
              </w:rPr>
              <w:t>__</w:t>
            </w:r>
          </w:p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proofErr w:type="gramStart"/>
            <w:r w:rsidRPr="00EB2CE6">
              <w:rPr>
                <w:rFonts w:ascii="Times New Roman" w:eastAsia="MS Mincho" w:hAnsi="Times New Roman"/>
                <w:sz w:val="22"/>
                <w:szCs w:val="22"/>
              </w:rPr>
              <w:t xml:space="preserve">(наименование документа об утверждении, </w:t>
            </w:r>
            <w:proofErr w:type="gramEnd"/>
          </w:p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EB2CE6">
              <w:rPr>
                <w:rFonts w:ascii="Times New Roman" w:eastAsia="MS Mincho" w:hAnsi="Times New Roman"/>
                <w:sz w:val="22"/>
                <w:szCs w:val="22"/>
              </w:rPr>
              <w:t>включая наименования</w:t>
            </w:r>
          </w:p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proofErr w:type="spellStart"/>
            <w:r w:rsidRPr="00EB2CE6">
              <w:rPr>
                <w:rFonts w:ascii="Times New Roman" w:eastAsia="MS Mincho" w:hAnsi="Times New Roman"/>
                <w:sz w:val="22"/>
                <w:szCs w:val="22"/>
              </w:rPr>
              <w:t>__</w:t>
            </w:r>
            <w:r>
              <w:rPr>
                <w:rFonts w:ascii="Times New Roman" w:eastAsia="MS Mincho" w:hAnsi="Times New Roman"/>
                <w:sz w:val="22"/>
                <w:szCs w:val="22"/>
                <w:u w:val="single"/>
              </w:rPr>
              <w:t>___Администрации</w:t>
            </w:r>
            <w:proofErr w:type="spellEnd"/>
            <w:r>
              <w:rPr>
                <w:rFonts w:ascii="Times New Roman" w:eastAsia="MS Mincho" w:hAnsi="Times New Roman"/>
                <w:sz w:val="22"/>
                <w:szCs w:val="22"/>
                <w:u w:val="single"/>
              </w:rPr>
              <w:t xml:space="preserve"> МО «Тургеневка»____</w:t>
            </w:r>
            <w:r w:rsidRPr="00EB2CE6">
              <w:rPr>
                <w:rFonts w:ascii="Times New Roman" w:eastAsia="MS Mincho" w:hAnsi="Times New Roman"/>
                <w:sz w:val="22"/>
                <w:szCs w:val="22"/>
              </w:rPr>
              <w:t>_</w:t>
            </w:r>
          </w:p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EB2CE6">
              <w:rPr>
                <w:rFonts w:ascii="Times New Roman" w:eastAsia="MS Mincho" w:hAnsi="Times New Roman"/>
                <w:sz w:val="22"/>
                <w:szCs w:val="22"/>
              </w:rPr>
              <w:t>органов государственной власти или органов</w:t>
            </w:r>
          </w:p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EB2CE6">
              <w:rPr>
                <w:rFonts w:ascii="Times New Roman" w:eastAsia="MS Mincho" w:hAnsi="Times New Roman"/>
                <w:sz w:val="22"/>
                <w:szCs w:val="22"/>
              </w:rPr>
              <w:t>местного самоуправления,</w:t>
            </w:r>
          </w:p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EB2CE6">
              <w:rPr>
                <w:rFonts w:ascii="Times New Roman" w:eastAsia="MS Mincho" w:hAnsi="Times New Roman"/>
                <w:sz w:val="22"/>
                <w:szCs w:val="22"/>
              </w:rPr>
              <w:t>_____________________________________</w:t>
            </w:r>
          </w:p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proofErr w:type="gramStart"/>
            <w:r w:rsidRPr="00EB2CE6">
              <w:rPr>
                <w:rFonts w:ascii="Times New Roman" w:eastAsia="MS Mincho" w:hAnsi="Times New Roman"/>
                <w:sz w:val="22"/>
                <w:szCs w:val="22"/>
              </w:rPr>
              <w:t>принявших</w:t>
            </w:r>
            <w:proofErr w:type="gramEnd"/>
            <w:r w:rsidRPr="00EB2CE6">
              <w:rPr>
                <w:rFonts w:ascii="Times New Roman" w:eastAsia="MS Mincho" w:hAnsi="Times New Roman"/>
                <w:sz w:val="22"/>
                <w:szCs w:val="22"/>
              </w:rPr>
              <w:t xml:space="preserve"> решение об утверждении схемы</w:t>
            </w:r>
          </w:p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EB2CE6">
              <w:rPr>
                <w:rFonts w:ascii="Times New Roman" w:eastAsia="MS Mincho" w:hAnsi="Times New Roman"/>
                <w:sz w:val="22"/>
                <w:szCs w:val="22"/>
              </w:rPr>
              <w:t>_____________________________________</w:t>
            </w:r>
          </w:p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EB2CE6">
              <w:rPr>
                <w:rFonts w:ascii="Times New Roman" w:eastAsia="MS Mincho" w:hAnsi="Times New Roman"/>
                <w:sz w:val="22"/>
                <w:szCs w:val="22"/>
              </w:rPr>
              <w:t xml:space="preserve">или </w:t>
            </w:r>
            <w:proofErr w:type="gramStart"/>
            <w:r w:rsidRPr="00EB2CE6">
              <w:rPr>
                <w:rFonts w:ascii="Times New Roman" w:eastAsia="MS Mincho" w:hAnsi="Times New Roman"/>
                <w:sz w:val="22"/>
                <w:szCs w:val="22"/>
              </w:rPr>
              <w:t>подписавших</w:t>
            </w:r>
            <w:proofErr w:type="gramEnd"/>
            <w:r w:rsidRPr="00EB2CE6">
              <w:rPr>
                <w:rFonts w:ascii="Times New Roman" w:eastAsia="MS Mincho" w:hAnsi="Times New Roman"/>
                <w:sz w:val="22"/>
                <w:szCs w:val="22"/>
              </w:rPr>
              <w:t xml:space="preserve"> соглашение о</w:t>
            </w:r>
          </w:p>
          <w:p w:rsidR="009B3D02" w:rsidRPr="00EB2CE6" w:rsidRDefault="009B3D02" w:rsidP="00D94045">
            <w:pPr>
              <w:pStyle w:val="a6"/>
              <w:spacing w:line="360" w:lineRule="auto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proofErr w:type="gramStart"/>
            <w:r w:rsidRPr="00EB2CE6">
              <w:rPr>
                <w:rFonts w:ascii="Times New Roman" w:eastAsia="MS Mincho" w:hAnsi="Times New Roman"/>
                <w:sz w:val="22"/>
                <w:szCs w:val="22"/>
              </w:rPr>
              <w:t>перераспределении</w:t>
            </w:r>
            <w:proofErr w:type="gramEnd"/>
            <w:r w:rsidRPr="00EB2CE6">
              <w:rPr>
                <w:rFonts w:ascii="Times New Roman" w:eastAsia="MS Mincho" w:hAnsi="Times New Roman"/>
                <w:sz w:val="22"/>
                <w:szCs w:val="22"/>
              </w:rPr>
              <w:t xml:space="preserve"> земельных участков)</w:t>
            </w:r>
          </w:p>
          <w:p w:rsidR="009B3D02" w:rsidRPr="00EB2CE6" w:rsidRDefault="009B3D02" w:rsidP="00D94045">
            <w:pPr>
              <w:pStyle w:val="a6"/>
              <w:spacing w:line="360" w:lineRule="auto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от 27.11.2023 г.</w:t>
            </w:r>
            <w:r w:rsidRPr="00EB2CE6">
              <w:rPr>
                <w:rFonts w:ascii="Times New Roman" w:eastAsia="MS Mincho" w:hAnsi="Times New Roman"/>
                <w:sz w:val="22"/>
                <w:szCs w:val="22"/>
              </w:rPr>
              <w:t xml:space="preserve"> № </w:t>
            </w:r>
            <w:r>
              <w:rPr>
                <w:rFonts w:ascii="Times New Roman" w:eastAsia="MS Mincho" w:hAnsi="Times New Roman"/>
                <w:sz w:val="22"/>
                <w:szCs w:val="22"/>
              </w:rPr>
              <w:t>33</w:t>
            </w:r>
          </w:p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</w:tr>
    </w:tbl>
    <w:p w:rsidR="009B3D02" w:rsidRDefault="009B3D02" w:rsidP="009B3D02">
      <w:pPr>
        <w:pStyle w:val="a6"/>
        <w:jc w:val="right"/>
        <w:rPr>
          <w:rFonts w:ascii="Times New Roman" w:eastAsia="MS Mincho" w:hAnsi="Times New Roman"/>
          <w:b/>
          <w:sz w:val="22"/>
          <w:szCs w:val="22"/>
        </w:rPr>
      </w:pPr>
    </w:p>
    <w:p w:rsidR="009B3D02" w:rsidRDefault="009B3D02" w:rsidP="009B3D02">
      <w:pPr>
        <w:pStyle w:val="a6"/>
        <w:jc w:val="center"/>
        <w:rPr>
          <w:rFonts w:ascii="Times New Roman" w:eastAsia="MS Mincho" w:hAnsi="Times New Roman"/>
          <w:b/>
          <w:sz w:val="24"/>
        </w:rPr>
      </w:pPr>
      <w:r>
        <w:rPr>
          <w:rFonts w:ascii="Times New Roman" w:eastAsia="MS Mincho" w:hAnsi="Times New Roman"/>
          <w:b/>
          <w:sz w:val="24"/>
        </w:rPr>
        <w:t xml:space="preserve">Схема расположения земельного участка или земельных участков </w:t>
      </w:r>
    </w:p>
    <w:p w:rsidR="009B3D02" w:rsidRDefault="009B3D02" w:rsidP="009B3D02">
      <w:pPr>
        <w:pStyle w:val="a6"/>
        <w:jc w:val="center"/>
        <w:rPr>
          <w:rFonts w:ascii="Times New Roman" w:eastAsia="MS Mincho" w:hAnsi="Times New Roman"/>
          <w:b/>
          <w:sz w:val="24"/>
        </w:rPr>
      </w:pPr>
      <w:r>
        <w:rPr>
          <w:rFonts w:ascii="Times New Roman" w:eastAsia="MS Mincho" w:hAnsi="Times New Roman"/>
          <w:b/>
          <w:sz w:val="24"/>
        </w:rPr>
        <w:t>на кадастровом плане территории</w:t>
      </w:r>
    </w:p>
    <w:p w:rsidR="009B3D02" w:rsidRDefault="009B3D02" w:rsidP="009B3D02">
      <w:pPr>
        <w:pStyle w:val="a6"/>
        <w:jc w:val="center"/>
        <w:rPr>
          <w:rFonts w:ascii="Times New Roman" w:eastAsia="MS Mincho" w:hAnsi="Times New Roman"/>
          <w:b/>
          <w:sz w:val="24"/>
        </w:rPr>
      </w:pPr>
    </w:p>
    <w:tbl>
      <w:tblPr>
        <w:tblW w:w="933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80"/>
        <w:gridCol w:w="2779"/>
        <w:gridCol w:w="2777"/>
      </w:tblGrid>
      <w:tr w:rsidR="009B3D02" w:rsidRPr="00EB2CE6" w:rsidTr="009B3D02">
        <w:trPr>
          <w:trHeight w:val="390"/>
        </w:trPr>
        <w:tc>
          <w:tcPr>
            <w:tcW w:w="9336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B3D02" w:rsidRPr="00FE7D5F" w:rsidRDefault="009B3D02" w:rsidP="00D94045">
            <w:pPr>
              <w:pStyle w:val="a6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EB2CE6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земельного участка </w:t>
            </w:r>
            <w:r w:rsidRPr="00FE7D5F">
              <w:rPr>
                <w:rFonts w:ascii="Times New Roman" w:eastAsia="MS Mincho" w:hAnsi="Times New Roman"/>
                <w:b/>
                <w:sz w:val="22"/>
                <w:szCs w:val="22"/>
              </w:rPr>
              <w:t>85:02:110101</w:t>
            </w:r>
            <w:r w:rsidRPr="005F6925">
              <w:rPr>
                <w:rFonts w:ascii="Times New Roman" w:eastAsia="MS Mincho" w:hAnsi="Times New Roman"/>
                <w:b/>
                <w:sz w:val="22"/>
                <w:szCs w:val="22"/>
              </w:rPr>
              <w:t>: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ЗУ</w:t>
            </w:r>
            <w:proofErr w:type="gramStart"/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  <w:proofErr w:type="gramEnd"/>
          </w:p>
          <w:p w:rsidR="009B3D02" w:rsidRPr="00511C4A" w:rsidRDefault="009B3D02" w:rsidP="00D94045">
            <w:pPr>
              <w:pStyle w:val="a6"/>
              <w:rPr>
                <w:rFonts w:ascii="Times New Roman" w:eastAsia="MS Mincho" w:hAnsi="Times New Roman"/>
                <w:sz w:val="22"/>
                <w:szCs w:val="22"/>
              </w:rPr>
            </w:pPr>
            <w:r w:rsidRPr="00511C4A">
              <w:rPr>
                <w:rFonts w:ascii="Times New Roman" w:eastAsia="MS Mincho" w:hAnsi="Times New Roman"/>
                <w:sz w:val="22"/>
                <w:szCs w:val="2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B3D02" w:rsidRPr="00EB2CE6" w:rsidTr="009B3D02">
        <w:trPr>
          <w:trHeight w:val="390"/>
        </w:trPr>
        <w:tc>
          <w:tcPr>
            <w:tcW w:w="933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B3D02" w:rsidRDefault="009B3D02" w:rsidP="00D94045">
            <w:pPr>
              <w:pStyle w:val="a6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EB2CE6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земельного участка </w:t>
            </w:r>
            <w:r w:rsidRPr="00EB2CE6">
              <w:rPr>
                <w:rFonts w:ascii="Times New Roman" w:hAnsi="Times New Roman"/>
                <w:b/>
                <w:sz w:val="22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u w:val="single"/>
              </w:rPr>
              <w:t>1291</w:t>
            </w:r>
            <w:r w:rsidRPr="00EB2CE6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  <w:p w:rsidR="009B3D02" w:rsidRPr="00EB2CE6" w:rsidRDefault="009B3D02" w:rsidP="00D94045">
            <w:pPr>
              <w:pStyle w:val="a6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proofErr w:type="gramStart"/>
            <w:r w:rsidRPr="00511C4A">
              <w:rPr>
                <w:rFonts w:ascii="Times New Roman" w:eastAsia="MS Mincho" w:hAnsi="Times New Roman"/>
                <w:sz w:val="22"/>
                <w:szCs w:val="22"/>
              </w:rPr>
              <w:t>(указывается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 </w:t>
            </w:r>
            <w:bookmarkStart w:id="1" w:name="l57"/>
            <w:bookmarkEnd w:id="1"/>
            <w:r w:rsidRPr="00511C4A">
              <w:rPr>
                <w:rFonts w:ascii="Times New Roman" w:eastAsia="MS Mincho" w:hAnsi="Times New Roman"/>
                <w:sz w:val="22"/>
                <w:szCs w:val="22"/>
              </w:rPr>
              <w:t>государственном реестре недвижимости, в информационно-телекоммуникационной сети "Интернет" (далее - официальный сайт), с округлением до</w:t>
            </w:r>
            <w:proofErr w:type="gramEnd"/>
            <w:r w:rsidRPr="00511C4A">
              <w:rPr>
                <w:rFonts w:ascii="Times New Roman" w:eastAsia="MS Mincho" w:hAnsi="Times New Roman"/>
                <w:sz w:val="22"/>
                <w:szCs w:val="22"/>
              </w:rPr>
              <w:t xml:space="preserve"> 1 квадратного метра. </w:t>
            </w:r>
            <w:proofErr w:type="gramStart"/>
            <w:r w:rsidRPr="00511C4A">
              <w:rPr>
                <w:rFonts w:ascii="Times New Roman" w:eastAsia="MS Mincho" w:hAnsi="Times New Roman"/>
                <w:sz w:val="22"/>
                <w:szCs w:val="22"/>
              </w:rPr>
              <w:t>Указанное значение площади земельного участка может быть уточнено при проведении </w:t>
            </w:r>
            <w:bookmarkStart w:id="2" w:name="l30"/>
            <w:bookmarkEnd w:id="2"/>
            <w:r w:rsidRPr="00511C4A">
              <w:rPr>
                <w:rFonts w:ascii="Times New Roman" w:eastAsia="MS Mincho" w:hAnsi="Times New Roman"/>
                <w:sz w:val="22"/>
                <w:szCs w:val="22"/>
              </w:rPr>
              <w:t>кадастровых работ не более чем на десять процентов)</w:t>
            </w:r>
            <w:proofErr w:type="gramEnd"/>
          </w:p>
        </w:tc>
      </w:tr>
      <w:tr w:rsidR="009B3D02" w:rsidRPr="00EB2CE6" w:rsidTr="009B3D02">
        <w:trPr>
          <w:trHeight w:val="334"/>
        </w:trPr>
        <w:tc>
          <w:tcPr>
            <w:tcW w:w="3780" w:type="dxa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EB2CE6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5556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B3D02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EB2CE6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Координаты, </w:t>
            </w:r>
            <w:proofErr w:type="gramStart"/>
            <w:r w:rsidRPr="00EB2CE6">
              <w:rPr>
                <w:rFonts w:ascii="Times New Roman" w:eastAsia="MS Mincho" w:hAnsi="Times New Roman"/>
                <w:b/>
                <w:sz w:val="22"/>
                <w:szCs w:val="22"/>
              </w:rPr>
              <w:t>м</w:t>
            </w:r>
            <w:proofErr w:type="gramEnd"/>
          </w:p>
          <w:p w:rsidR="009B3D02" w:rsidRPr="00EB2CE6" w:rsidRDefault="009B3D02" w:rsidP="00D94045">
            <w:pPr>
              <w:pStyle w:val="a6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proofErr w:type="gramStart"/>
            <w:r w:rsidRPr="00511C4A">
              <w:rPr>
                <w:rFonts w:ascii="Times New Roman" w:eastAsia="MS Mincho" w:hAnsi="Times New Roman"/>
                <w:sz w:val="22"/>
                <w:szCs w:val="22"/>
              </w:rPr>
              <w:t>(указываются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</w:t>
            </w:r>
            <w:proofErr w:type="gramEnd"/>
            <w:r w:rsidRPr="00511C4A">
              <w:rPr>
                <w:rFonts w:ascii="Times New Roman" w:eastAsia="MS Mincho" w:hAnsi="Times New Roman"/>
                <w:sz w:val="22"/>
                <w:szCs w:val="22"/>
              </w:rPr>
              <w:t xml:space="preserve"> </w:t>
            </w:r>
            <w:proofErr w:type="gramStart"/>
            <w:r w:rsidRPr="00511C4A">
              <w:rPr>
                <w:rFonts w:ascii="Times New Roman" w:eastAsia="MS Mincho" w:hAnsi="Times New Roman"/>
                <w:sz w:val="22"/>
                <w:szCs w:val="2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метра)</w:t>
            </w:r>
            <w:proofErr w:type="gramEnd"/>
          </w:p>
        </w:tc>
      </w:tr>
      <w:tr w:rsidR="009B3D02" w:rsidRPr="00EB2CE6" w:rsidTr="009B3D02">
        <w:trPr>
          <w:trHeight w:val="334"/>
        </w:trPr>
        <w:tc>
          <w:tcPr>
            <w:tcW w:w="3780" w:type="dxa"/>
            <w:vMerge/>
            <w:tcBorders>
              <w:left w:val="double" w:sz="4" w:space="0" w:color="auto"/>
            </w:tcBorders>
            <w:shd w:val="clear" w:color="auto" w:fill="auto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b/>
                <w:sz w:val="24"/>
              </w:rPr>
            </w:pPr>
          </w:p>
        </w:tc>
        <w:tc>
          <w:tcPr>
            <w:tcW w:w="2779" w:type="dxa"/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EB2CE6">
              <w:rPr>
                <w:rFonts w:ascii="Times New Roman" w:eastAsia="MS Mincho" w:hAnsi="Times New Roman"/>
                <w:b/>
                <w:sz w:val="22"/>
                <w:szCs w:val="22"/>
              </w:rPr>
              <w:t>Х</w:t>
            </w:r>
          </w:p>
        </w:tc>
        <w:tc>
          <w:tcPr>
            <w:tcW w:w="277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EB2CE6">
              <w:rPr>
                <w:rFonts w:ascii="Times New Roman" w:eastAsia="MS Mincho" w:hAnsi="Times New Roman"/>
                <w:b/>
                <w:sz w:val="22"/>
                <w:szCs w:val="22"/>
              </w:rPr>
              <w:t>У</w:t>
            </w:r>
          </w:p>
        </w:tc>
      </w:tr>
      <w:tr w:rsidR="009B3D02" w:rsidRPr="00EB2CE6" w:rsidTr="009B3D02">
        <w:trPr>
          <w:trHeight w:val="279"/>
        </w:trPr>
        <w:tc>
          <w:tcPr>
            <w:tcW w:w="378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b/>
              </w:rPr>
            </w:pPr>
            <w:r w:rsidRPr="00EB2CE6">
              <w:rPr>
                <w:rFonts w:ascii="Times New Roman" w:eastAsia="MS Mincho" w:hAnsi="Times New Roman"/>
                <w:b/>
              </w:rPr>
              <w:t>1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b/>
              </w:rPr>
            </w:pPr>
            <w:r w:rsidRPr="00EB2CE6">
              <w:rPr>
                <w:rFonts w:ascii="Times New Roman" w:eastAsia="MS Mincho" w:hAnsi="Times New Roman"/>
                <w:b/>
              </w:rPr>
              <w:t>2</w:t>
            </w:r>
          </w:p>
        </w:tc>
        <w:tc>
          <w:tcPr>
            <w:tcW w:w="277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b/>
              </w:rPr>
            </w:pPr>
            <w:r w:rsidRPr="00EB2CE6">
              <w:rPr>
                <w:rFonts w:ascii="Times New Roman" w:eastAsia="MS Mincho" w:hAnsi="Times New Roman"/>
                <w:b/>
              </w:rPr>
              <w:t>3</w:t>
            </w:r>
          </w:p>
        </w:tc>
      </w:tr>
      <w:tr w:rsidR="009B3D02" w:rsidRPr="00EB2CE6" w:rsidTr="009B3D02">
        <w:trPr>
          <w:trHeight w:val="334"/>
        </w:trPr>
        <w:tc>
          <w:tcPr>
            <w:tcW w:w="378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м.з.1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466760.25</w:t>
            </w:r>
          </w:p>
        </w:tc>
        <w:tc>
          <w:tcPr>
            <w:tcW w:w="277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4225077.39</w:t>
            </w:r>
          </w:p>
        </w:tc>
      </w:tr>
      <w:tr w:rsidR="009B3D02" w:rsidRPr="00EB2CE6" w:rsidTr="009B3D02">
        <w:trPr>
          <w:trHeight w:val="334"/>
        </w:trPr>
        <w:tc>
          <w:tcPr>
            <w:tcW w:w="378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м.з.2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466600.12</w:t>
            </w:r>
          </w:p>
        </w:tc>
        <w:tc>
          <w:tcPr>
            <w:tcW w:w="277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4225118.32</w:t>
            </w:r>
          </w:p>
        </w:tc>
      </w:tr>
      <w:tr w:rsidR="009B3D02" w:rsidRPr="00EB2CE6" w:rsidTr="009B3D02">
        <w:trPr>
          <w:trHeight w:val="334"/>
        </w:trPr>
        <w:tc>
          <w:tcPr>
            <w:tcW w:w="378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м.з.3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466598.22</w:t>
            </w:r>
          </w:p>
        </w:tc>
        <w:tc>
          <w:tcPr>
            <w:tcW w:w="277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4225110.49</w:t>
            </w:r>
          </w:p>
        </w:tc>
      </w:tr>
      <w:tr w:rsidR="009B3D02" w:rsidRPr="00EB2CE6" w:rsidTr="009B3D02">
        <w:trPr>
          <w:trHeight w:val="334"/>
        </w:trPr>
        <w:tc>
          <w:tcPr>
            <w:tcW w:w="378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м.з.4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466705.17</w:t>
            </w:r>
          </w:p>
        </w:tc>
        <w:tc>
          <w:tcPr>
            <w:tcW w:w="277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4225083.74</w:t>
            </w:r>
          </w:p>
        </w:tc>
      </w:tr>
      <w:tr w:rsidR="009B3D02" w:rsidRPr="00EB2CE6" w:rsidTr="009B3D02">
        <w:trPr>
          <w:trHeight w:val="334"/>
        </w:trPr>
        <w:tc>
          <w:tcPr>
            <w:tcW w:w="378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м.з.5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466758.22</w:t>
            </w:r>
          </w:p>
        </w:tc>
        <w:tc>
          <w:tcPr>
            <w:tcW w:w="277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4225069.33</w:t>
            </w:r>
          </w:p>
        </w:tc>
      </w:tr>
      <w:tr w:rsidR="009B3D02" w:rsidRPr="00EB2CE6" w:rsidTr="009B3D02">
        <w:trPr>
          <w:trHeight w:val="334"/>
        </w:trPr>
        <w:tc>
          <w:tcPr>
            <w:tcW w:w="378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м.з.1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466760.25</w:t>
            </w:r>
          </w:p>
        </w:tc>
        <w:tc>
          <w:tcPr>
            <w:tcW w:w="277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4225077.39</w:t>
            </w:r>
          </w:p>
        </w:tc>
      </w:tr>
      <w:tr w:rsidR="009B3D02" w:rsidRPr="00EB2CE6" w:rsidTr="009B3D02">
        <w:trPr>
          <w:trHeight w:val="6692"/>
        </w:trPr>
        <w:tc>
          <w:tcPr>
            <w:tcW w:w="9336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b/>
                <w:sz w:val="16"/>
                <w:szCs w:val="16"/>
              </w:rPr>
            </w:pPr>
          </w:p>
          <w:p w:rsidR="009B3D02" w:rsidRPr="00EB2CE6" w:rsidRDefault="009B3D02" w:rsidP="00D94045">
            <w:pPr>
              <w:pStyle w:val="a6"/>
              <w:jc w:val="center"/>
              <w:rPr>
                <w:rFonts w:ascii="Times New Roman" w:eastAsia="MS Mincho" w:hAnsi="Times New Roman"/>
                <w:sz w:val="24"/>
              </w:rPr>
            </w:pPr>
            <w:r>
              <w:rPr>
                <w:rFonts w:ascii="Times New Roman" w:eastAsia="MS Mincho" w:hAnsi="Times New Roman"/>
                <w:noProof/>
                <w:sz w:val="24"/>
              </w:rPr>
              <w:drawing>
                <wp:inline distT="0" distB="0" distL="0" distR="0">
                  <wp:extent cx="4359275" cy="4061460"/>
                  <wp:effectExtent l="19050" t="0" r="3175" b="0"/>
                  <wp:docPr id="2" name="Рисунок 3" descr="C:\Users\Александр\Desktop\дорога Тургеневка\схема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лександр\Desktop\дорога Тургеневка\схема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9275" cy="4061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2" w:rsidRPr="00EB2CE6" w:rsidTr="009B3D02">
        <w:trPr>
          <w:trHeight w:val="419"/>
        </w:trPr>
        <w:tc>
          <w:tcPr>
            <w:tcW w:w="9336" w:type="dxa"/>
            <w:gridSpan w:val="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Масштаб 1</w:t>
            </w:r>
            <w:r w:rsidRPr="00EB2CE6">
              <w:rPr>
                <w:b/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1000   </w:t>
            </w: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Default="009B3D02" w:rsidP="00D94045">
            <w:pPr>
              <w:jc w:val="center"/>
              <w:rPr>
                <w:b/>
                <w:sz w:val="22"/>
                <w:szCs w:val="22"/>
              </w:rPr>
            </w:pPr>
          </w:p>
          <w:p w:rsidR="009B3D02" w:rsidRPr="00EB2CE6" w:rsidRDefault="009B3D02" w:rsidP="00D94045">
            <w:pPr>
              <w:jc w:val="center"/>
              <w:rPr>
                <w:rFonts w:eastAsia="MS Mincho"/>
                <w:b/>
                <w:sz w:val="22"/>
                <w:szCs w:val="22"/>
              </w:rPr>
            </w:pPr>
          </w:p>
        </w:tc>
      </w:tr>
      <w:tr w:rsidR="009B3D02" w:rsidRPr="00EB2CE6" w:rsidTr="009B3D02">
        <w:trPr>
          <w:trHeight w:val="80"/>
        </w:trPr>
        <w:tc>
          <w:tcPr>
            <w:tcW w:w="9336" w:type="dxa"/>
            <w:gridSpan w:val="3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B3D02" w:rsidRPr="00EB2CE6" w:rsidRDefault="009B3D02" w:rsidP="00D94045">
            <w:pPr>
              <w:rPr>
                <w:sz w:val="22"/>
                <w:szCs w:val="22"/>
              </w:rPr>
            </w:pPr>
          </w:p>
        </w:tc>
      </w:tr>
    </w:tbl>
    <w:p w:rsidR="002A4E7F" w:rsidRDefault="002A4E7F" w:rsidP="009B3D02"/>
    <w:sectPr w:rsidR="002A4E7F" w:rsidSect="003C3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B62FE"/>
    <w:multiLevelType w:val="hybridMultilevel"/>
    <w:tmpl w:val="59F0C97C"/>
    <w:lvl w:ilvl="0" w:tplc="15AA7B56">
      <w:start w:val="1"/>
      <w:numFmt w:val="decimal"/>
      <w:lvlText w:val="%1."/>
      <w:lvlJc w:val="left"/>
      <w:pPr>
        <w:ind w:left="140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56229"/>
    <w:rsid w:val="00272A8B"/>
    <w:rsid w:val="002A4E7F"/>
    <w:rsid w:val="003B6287"/>
    <w:rsid w:val="003C3424"/>
    <w:rsid w:val="004707C8"/>
    <w:rsid w:val="006E520E"/>
    <w:rsid w:val="0087553D"/>
    <w:rsid w:val="008C3A99"/>
    <w:rsid w:val="009538F0"/>
    <w:rsid w:val="00960186"/>
    <w:rsid w:val="009B3D02"/>
    <w:rsid w:val="009E6954"/>
    <w:rsid w:val="00A871DE"/>
    <w:rsid w:val="00A961C1"/>
    <w:rsid w:val="00B227A3"/>
    <w:rsid w:val="00C03F89"/>
    <w:rsid w:val="00C520D0"/>
    <w:rsid w:val="00CE76DA"/>
    <w:rsid w:val="00DE1BB0"/>
    <w:rsid w:val="00E56229"/>
    <w:rsid w:val="00F71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20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2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52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520E"/>
    <w:rPr>
      <w:rFonts w:ascii="Tahoma" w:hAnsi="Tahoma" w:cs="Tahoma"/>
      <w:sz w:val="16"/>
      <w:szCs w:val="16"/>
      <w:lang w:eastAsia="ru-RU"/>
    </w:rPr>
  </w:style>
  <w:style w:type="paragraph" w:styleId="a6">
    <w:name w:val="Plain Text"/>
    <w:basedOn w:val="a"/>
    <w:link w:val="a7"/>
    <w:rsid w:val="009B3D02"/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rsid w:val="009B3D02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20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2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52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520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0B884A658943AE74DC1A0B4878C7075ACECCE306C9B56DD8962D1CCD35CC97F5EA22B844CF932EF746B98FD6CL0P0G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10</cp:revision>
  <cp:lastPrinted>2023-11-28T03:12:00Z</cp:lastPrinted>
  <dcterms:created xsi:type="dcterms:W3CDTF">2022-05-11T08:30:00Z</dcterms:created>
  <dcterms:modified xsi:type="dcterms:W3CDTF">2023-11-28T03:38:00Z</dcterms:modified>
</cp:coreProperties>
</file>