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C51" w:rsidRPr="0065478E" w:rsidRDefault="00B57C51" w:rsidP="00B57C51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819150" cy="981075"/>
            <wp:effectExtent l="19050" t="0" r="0" b="0"/>
            <wp:docPr id="5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C51" w:rsidRPr="0065478E" w:rsidRDefault="00B57C51" w:rsidP="00B57C51">
      <w:pPr>
        <w:spacing w:after="0" w:line="100" w:lineRule="atLeast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12.05.2020 г. №36</w:t>
      </w:r>
    </w:p>
    <w:p w:rsidR="00B57C51" w:rsidRPr="0065478E" w:rsidRDefault="00B57C51" w:rsidP="00B57C51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B57C51" w:rsidRPr="0065478E" w:rsidRDefault="00B57C51" w:rsidP="00B57C51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B57C51" w:rsidRPr="0065478E" w:rsidRDefault="00B57C51" w:rsidP="00B57C51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B57C51" w:rsidRPr="0065478E" w:rsidRDefault="00B57C51" w:rsidP="00B57C51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B57C51" w:rsidRPr="0065478E" w:rsidRDefault="00B57C51" w:rsidP="00B57C51">
      <w:pPr>
        <w:spacing w:after="0" w:line="10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B57C51" w:rsidRDefault="00B57C51" w:rsidP="00B57C51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65478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="00B57C51">
        <w:rPr>
          <w:rFonts w:ascii="Arial" w:hAnsi="Arial" w:cs="Arial"/>
          <w:b/>
          <w:sz w:val="32"/>
          <w:szCs w:val="32"/>
        </w:rPr>
        <w:t>МУНИЦИПАЛЬНОГО ОБРАЗОВАНИЯ «ТУРГЕНЕВКА</w:t>
      </w:r>
      <w:r w:rsidRPr="00F10B86">
        <w:rPr>
          <w:rFonts w:ascii="Arial" w:hAnsi="Arial" w:cs="Arial"/>
          <w:b/>
          <w:sz w:val="32"/>
          <w:szCs w:val="32"/>
        </w:rPr>
        <w:t>»</w:t>
      </w:r>
    </w:p>
    <w:p w:rsidR="00431D29" w:rsidRPr="00B57C51" w:rsidRDefault="00431D29" w:rsidP="00613EAA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51584C" w:rsidRDefault="00F10B86" w:rsidP="00B57C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8 Федерального закона от 29 июля 1998 года  № 136-ФЗ «Об особенностях эмиссии и обращения государственных и  муниципальных  ценных  бумаг»,  руководствуясь статьей </w:t>
      </w:r>
      <w:r w:rsidR="0051584C">
        <w:rPr>
          <w:rFonts w:ascii="Arial" w:eastAsia="Times New Roman" w:hAnsi="Arial" w:cs="Arial"/>
          <w:color w:val="000000"/>
          <w:sz w:val="24"/>
          <w:szCs w:val="24"/>
        </w:rPr>
        <w:t>64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Устава муниципального образования «</w:t>
      </w:r>
      <w:r w:rsidR="00B57C51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», 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51584C" w:rsidRDefault="00B57C51" w:rsidP="00B57C51">
      <w:pPr>
        <w:autoSpaceDE w:val="0"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639F1">
        <w:rPr>
          <w:rFonts w:ascii="Arial" w:hAnsi="Arial" w:cs="Arial"/>
          <w:b/>
          <w:sz w:val="30"/>
          <w:szCs w:val="30"/>
        </w:rPr>
        <w:t>ПОСТАНОВЛЯЕТ:</w:t>
      </w:r>
    </w:p>
    <w:p w:rsidR="00B57C51" w:rsidRPr="00B57C51" w:rsidRDefault="00B57C51" w:rsidP="00B57C51">
      <w:pPr>
        <w:autoSpaceDE w:val="0"/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F10B86" w:rsidRPr="00F10B86" w:rsidRDefault="00F10B86" w:rsidP="00B57C51">
      <w:pPr>
        <w:shd w:val="clear" w:color="auto" w:fill="FFFFFF"/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1.   Утвердить</w:t>
      </w:r>
      <w:r w:rsidR="001E4290">
        <w:rPr>
          <w:rFonts w:ascii="Arial" w:eastAsia="Times New Roman" w:hAnsi="Arial" w:cs="Arial"/>
          <w:color w:val="000000"/>
          <w:sz w:val="24"/>
          <w:szCs w:val="24"/>
        </w:rPr>
        <w:t xml:space="preserve"> П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орядок об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эмиссии   и  обращения 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B57C51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»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431D29" w:rsidRDefault="00F10B86" w:rsidP="00B57C5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2.</w:t>
      </w:r>
      <w:r w:rsidR="00431D29">
        <w:rPr>
          <w:rFonts w:ascii="Arial" w:hAnsi="Arial" w:cs="Arial"/>
          <w:sz w:val="24"/>
          <w:szCs w:val="24"/>
        </w:rPr>
        <w:t xml:space="preserve">  П</w:t>
      </w:r>
      <w:r>
        <w:rPr>
          <w:rFonts w:ascii="Arial" w:hAnsi="Arial" w:cs="Arial"/>
          <w:sz w:val="24"/>
          <w:szCs w:val="24"/>
        </w:rPr>
        <w:t>остановление</w:t>
      </w:r>
      <w:r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:rsidR="00F10B86" w:rsidRPr="007642DD" w:rsidRDefault="00F10B86" w:rsidP="00B57C5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3.</w:t>
      </w:r>
      <w:r w:rsidR="00B57C51">
        <w:rPr>
          <w:rFonts w:ascii="Arial" w:hAnsi="Arial" w:cs="Arial"/>
          <w:sz w:val="24"/>
          <w:szCs w:val="24"/>
        </w:rPr>
        <w:t xml:space="preserve"> </w:t>
      </w:r>
      <w:r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«Вестник» и на официальном сайте МО «</w:t>
      </w:r>
      <w:r w:rsidR="00B57C51">
        <w:rPr>
          <w:rFonts w:ascii="Arial" w:hAnsi="Arial" w:cs="Arial"/>
          <w:color w:val="000000"/>
          <w:sz w:val="24"/>
          <w:szCs w:val="24"/>
        </w:rPr>
        <w:t>Тургеневка</w:t>
      </w:r>
      <w:r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F10B86" w:rsidRDefault="00F10B86" w:rsidP="00613EAA">
      <w:pPr>
        <w:pStyle w:val="a3"/>
        <w:shd w:val="clear" w:color="auto" w:fill="FFFFFF"/>
        <w:spacing w:after="0" w:line="240" w:lineRule="auto"/>
        <w:ind w:left="1324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7C51" w:rsidRPr="007642DD" w:rsidRDefault="00B57C51" w:rsidP="00613EAA">
      <w:pPr>
        <w:pStyle w:val="a3"/>
        <w:shd w:val="clear" w:color="auto" w:fill="FFFFFF"/>
        <w:spacing w:after="0" w:line="240" w:lineRule="auto"/>
        <w:ind w:left="1324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7C51" w:rsidRPr="007642DD" w:rsidRDefault="00B57C51" w:rsidP="00B57C51">
      <w:pPr>
        <w:shd w:val="clear" w:color="auto" w:fill="FFFFFF"/>
        <w:spacing w:after="0" w:line="240" w:lineRule="auto"/>
        <w:rPr>
          <w:rFonts w:ascii="Arial" w:hAnsi="Arial" w:cs="Arial"/>
          <w:color w:val="000000"/>
        </w:rPr>
      </w:pPr>
      <w:r w:rsidRPr="00B639F1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лава </w:t>
      </w:r>
      <w:r w:rsidRPr="007642DD">
        <w:rPr>
          <w:rFonts w:ascii="Arial" w:hAnsi="Arial" w:cs="Arial"/>
          <w:color w:val="000000"/>
        </w:rPr>
        <w:t xml:space="preserve">МО </w:t>
      </w:r>
      <w:r w:rsidRPr="00B639F1">
        <w:rPr>
          <w:rFonts w:ascii="Arial" w:hAnsi="Arial" w:cs="Arial"/>
        </w:rPr>
        <w:t>«Тургеневка»</w:t>
      </w:r>
      <w:r w:rsidRPr="00E51BF2">
        <w:t xml:space="preserve"> </w:t>
      </w:r>
      <w:r w:rsidRPr="007642DD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</w:p>
    <w:p w:rsidR="00B57C51" w:rsidRDefault="00B57C51" w:rsidP="00B57C51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431D29" w:rsidRDefault="00431D29" w:rsidP="00B57C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B57C51" w:rsidRDefault="00431D29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B57C51">
        <w:rPr>
          <w:rFonts w:ascii="Courier New" w:eastAsia="Times New Roman" w:hAnsi="Courier New" w:cs="Courier New"/>
          <w:color w:val="000000"/>
        </w:rPr>
        <w:t>Приложение  1</w:t>
      </w:r>
    </w:p>
    <w:p w:rsidR="00F10B86" w:rsidRPr="00B57C51" w:rsidRDefault="00431D29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B57C51">
        <w:rPr>
          <w:rFonts w:ascii="Courier New" w:eastAsia="Times New Roman" w:hAnsi="Courier New" w:cs="Courier New"/>
          <w:color w:val="000000"/>
        </w:rPr>
        <w:t>к П</w:t>
      </w:r>
      <w:r w:rsidR="00F10B86" w:rsidRPr="00B57C51">
        <w:rPr>
          <w:rFonts w:ascii="Courier New" w:eastAsia="Times New Roman" w:hAnsi="Courier New" w:cs="Courier New"/>
          <w:color w:val="000000"/>
        </w:rPr>
        <w:t>остановлени</w:t>
      </w:r>
      <w:r w:rsidRPr="00B57C51">
        <w:rPr>
          <w:rFonts w:ascii="Courier New" w:eastAsia="Times New Roman" w:hAnsi="Courier New" w:cs="Courier New"/>
          <w:color w:val="000000"/>
        </w:rPr>
        <w:t>ю</w:t>
      </w:r>
    </w:p>
    <w:p w:rsidR="00F10B86" w:rsidRPr="0004660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B57C51">
        <w:rPr>
          <w:rFonts w:ascii="Courier New" w:eastAsia="Times New Roman" w:hAnsi="Courier New" w:cs="Courier New"/>
          <w:color w:val="000000"/>
        </w:rPr>
        <w:t xml:space="preserve">                </w:t>
      </w:r>
      <w:r w:rsidR="00B57C51">
        <w:rPr>
          <w:rFonts w:ascii="Courier New" w:eastAsia="Times New Roman" w:hAnsi="Courier New" w:cs="Courier New"/>
          <w:color w:val="000000"/>
        </w:rPr>
        <w:t xml:space="preserve">                      от 12.05.2020 г. № 36</w:t>
      </w:r>
    </w:p>
    <w:p w:rsidR="00F10B86" w:rsidRPr="0004660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B57C51" w:rsidRDefault="00431D29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7C5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ОБ </w:t>
      </w:r>
      <w:r w:rsidR="00F10B86" w:rsidRPr="00B57C51">
        <w:rPr>
          <w:rFonts w:ascii="Arial" w:eastAsia="Times New Roman" w:hAnsi="Arial" w:cs="Arial"/>
          <w:b/>
          <w:color w:val="000000"/>
          <w:sz w:val="24"/>
          <w:szCs w:val="24"/>
        </w:rPr>
        <w:t>УСЛОВИЯ</w:t>
      </w:r>
    </w:p>
    <w:p w:rsidR="00F10B86" w:rsidRPr="00B57C51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7C5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ЭМИССИИ И ОБРАЩЕНИЯ МУНИЦИПАЛЬНЫХ </w:t>
      </w:r>
      <w:r w:rsidR="00612B34" w:rsidRPr="00B57C51">
        <w:rPr>
          <w:rFonts w:ascii="Arial" w:eastAsia="Times New Roman" w:hAnsi="Arial" w:cs="Arial"/>
          <w:b/>
          <w:color w:val="000000"/>
          <w:sz w:val="24"/>
          <w:szCs w:val="24"/>
        </w:rPr>
        <w:t>ЦЕННЫХ БУМАГ</w:t>
      </w:r>
    </w:p>
    <w:p w:rsidR="00F10B86" w:rsidRPr="00B57C51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7C51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МУНИЦИПАЛЬНОГО ОБРАЗОВАНИЯ «</w:t>
      </w:r>
      <w:r w:rsidR="00B57C51">
        <w:rPr>
          <w:rFonts w:ascii="Arial" w:eastAsia="Times New Roman" w:hAnsi="Arial" w:cs="Arial"/>
          <w:b/>
          <w:color w:val="000000"/>
          <w:sz w:val="24"/>
          <w:szCs w:val="24"/>
        </w:rPr>
        <w:t>Т УРГЕНЕВКА</w:t>
      </w:r>
      <w:r w:rsidRPr="00B57C51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B57C51" w:rsidRDefault="00431D29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«</w:t>
      </w:r>
      <w:r w:rsidR="00B57C51">
        <w:rPr>
          <w:rFonts w:ascii="Arial" w:eastAsia="Times New Roman" w:hAnsi="Arial" w:cs="Arial"/>
          <w:sz w:val="24"/>
          <w:szCs w:val="24"/>
        </w:rPr>
        <w:t>Тургеневка</w:t>
      </w:r>
      <w:r w:rsidRPr="00F454BD">
        <w:rPr>
          <w:rFonts w:ascii="Arial" w:eastAsia="Times New Roman" w:hAnsi="Arial" w:cs="Arial"/>
          <w:sz w:val="24"/>
          <w:szCs w:val="24"/>
        </w:rPr>
        <w:t>».</w:t>
      </w:r>
    </w:p>
    <w:p w:rsidR="00F10B86" w:rsidRPr="00B57C51" w:rsidRDefault="00F454B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 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 выступает  Администрация 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lastRenderedPageBreak/>
        <w:t>муниципального образования «</w:t>
      </w:r>
      <w:r w:rsidR="00B57C51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» (далее - Эмитент).</w:t>
      </w:r>
    </w:p>
    <w:p w:rsidR="00431D29" w:rsidRPr="00F454BD" w:rsidRDefault="00B57C51" w:rsidP="0028602C">
      <w:pPr>
        <w:pStyle w:val="ConsPlusNormal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ab/>
      </w:r>
      <w:r w:rsidR="00F454BD"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="00174339">
        <w:rPr>
          <w:rFonts w:ascii="Arial" w:hAnsi="Arial" w:cs="Arial"/>
          <w:color w:val="000000"/>
        </w:rPr>
        <w:t xml:space="preserve"> </w:t>
      </w:r>
      <w:r w:rsidR="00F454BD"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="00F454BD" w:rsidRPr="00F454BD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  <w:color w:val="000000"/>
        </w:rPr>
        <w:t>Тургеневка</w:t>
      </w:r>
      <w:r w:rsidR="00F454BD" w:rsidRPr="00F454BD">
        <w:rPr>
          <w:rFonts w:ascii="Arial" w:hAnsi="Arial" w:cs="Arial"/>
        </w:rPr>
        <w:t>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174339">
        <w:rPr>
          <w:rFonts w:ascii="Arial" w:hAnsi="Arial" w:cs="Arial"/>
        </w:rPr>
        <w:t>блигаций</w:t>
      </w:r>
      <w:r w:rsidR="00F454BD" w:rsidRPr="00F454BD">
        <w:rPr>
          <w:rFonts w:ascii="Arial" w:hAnsi="Arial" w:cs="Arial"/>
        </w:rPr>
        <w:t>.</w:t>
      </w:r>
    </w:p>
    <w:p w:rsidR="009C18FD" w:rsidRDefault="00F454BD" w:rsidP="00B57C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 размещаются выпусками.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2) дата начала размещения ценных бумаг;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B57C51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9C18FD" w:rsidRPr="009C18FD" w:rsidRDefault="009C18FD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9C18FD" w:rsidRPr="009C18FD" w:rsidRDefault="0028602C" w:rsidP="00B57C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B57C51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9C18FD" w:rsidRPr="009C18FD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="009C18FD"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9C18FD" w:rsidRPr="009C18FD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844269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844269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844269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виду  получаемого  дохода Облигации могут выпускаться с постоянным  купонным  доходом,  с фиксированным купонным доходом, с переменным купонным доходом.</w:t>
      </w:r>
    </w:p>
    <w:p w:rsidR="00844269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844269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срокам  обращения  Облигации  могут быть краткосрочными (менее 1 года), среднесрочными (от 1 года до 5 лет) и долгосрочными (от 5 лет до 30 лет включительно).</w:t>
      </w:r>
    </w:p>
    <w:p w:rsidR="00844269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Номинальная   стоимость   Облигаций  выражается  в  валюте  Российской  Федерации 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844269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44269" w:rsidRDefault="0028602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Размещение  и  обращение  Облигаций  среди  юридических  и  физических     лиц    осуществляется    в    рамках   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:rsidR="00844269" w:rsidRDefault="00F454BD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Объем   выпуска   Облигаций   определяется   Эмитентом   в   соответствии 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r w:rsidR="00844269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844269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844269" w:rsidRDefault="00F454BD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 Погашение  и  все  расчеты  по  Облигациям  осуществляются  денежными средствами в валюте Российской Федерации.</w:t>
      </w:r>
    </w:p>
    <w:p w:rsidR="00844269" w:rsidRDefault="00F10B86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 В 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</w:p>
    <w:p w:rsidR="00844269" w:rsidRDefault="00F454BD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 xml:space="preserve">х ценных бумаг 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844269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>
        <w:rPr>
          <w:rFonts w:ascii="Arial" w:eastAsia="Times New Roman" w:hAnsi="Arial" w:cs="Arial"/>
          <w:sz w:val="24"/>
          <w:szCs w:val="24"/>
        </w:rPr>
        <w:t>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«</w:t>
      </w:r>
      <w:r w:rsidR="00844269">
        <w:rPr>
          <w:rFonts w:ascii="Arial" w:eastAsia="Times New Roman" w:hAnsi="Arial" w:cs="Arial"/>
          <w:color w:val="000000"/>
          <w:sz w:val="24"/>
          <w:szCs w:val="24"/>
        </w:rPr>
        <w:t>Тургеневка</w:t>
      </w:r>
      <w:r>
        <w:rPr>
          <w:rFonts w:ascii="Arial" w:eastAsia="Times New Roman" w:hAnsi="Arial" w:cs="Arial"/>
          <w:sz w:val="24"/>
          <w:szCs w:val="24"/>
        </w:rPr>
        <w:t>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 регистрационные номера  муниципальных ценных бумаг, размещение которых осуществлялось в отчетном финансовом году;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05299C" w:rsidRPr="0005299C" w:rsidRDefault="0005299C" w:rsidP="008442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05299C" w:rsidRPr="0005299C" w:rsidRDefault="0005299C" w:rsidP="0005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299C" w:rsidRPr="00F454BD" w:rsidRDefault="0005299C" w:rsidP="00286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454BD" w:rsidRPr="00F454BD" w:rsidRDefault="00F454BD" w:rsidP="002860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F454BD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F454BD" w:rsidRDefault="00F10B86" w:rsidP="00046606">
      <w:pPr>
        <w:jc w:val="both"/>
        <w:rPr>
          <w:rFonts w:ascii="Arial" w:hAnsi="Arial" w:cs="Arial"/>
          <w:sz w:val="24"/>
          <w:szCs w:val="24"/>
        </w:rPr>
      </w:pPr>
    </w:p>
    <w:sectPr w:rsidR="00F10B86" w:rsidRPr="00F454B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2285C"/>
    <w:rsid w:val="00046606"/>
    <w:rsid w:val="0005299C"/>
    <w:rsid w:val="00174339"/>
    <w:rsid w:val="001E4290"/>
    <w:rsid w:val="0028602C"/>
    <w:rsid w:val="00431D29"/>
    <w:rsid w:val="0051584C"/>
    <w:rsid w:val="00536DD3"/>
    <w:rsid w:val="00612B34"/>
    <w:rsid w:val="00613EAA"/>
    <w:rsid w:val="0062285C"/>
    <w:rsid w:val="007C10FD"/>
    <w:rsid w:val="007C29C6"/>
    <w:rsid w:val="007F77BB"/>
    <w:rsid w:val="00844269"/>
    <w:rsid w:val="008B34B1"/>
    <w:rsid w:val="009C18FD"/>
    <w:rsid w:val="00A53B82"/>
    <w:rsid w:val="00A72A76"/>
    <w:rsid w:val="00B57C51"/>
    <w:rsid w:val="00DB0B82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7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7C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20239-B01E-49C1-94E2-E8BF25B15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ADMIN</cp:lastModifiedBy>
  <cp:revision>11</cp:revision>
  <cp:lastPrinted>2020-06-10T04:13:00Z</cp:lastPrinted>
  <dcterms:created xsi:type="dcterms:W3CDTF">2020-05-20T04:15:00Z</dcterms:created>
  <dcterms:modified xsi:type="dcterms:W3CDTF">2020-06-10T04:13:00Z</dcterms:modified>
</cp:coreProperties>
</file>