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1A8" w:rsidRDefault="004D51A8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D51A8"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926881" cy="892646"/>
            <wp:effectExtent l="19050" t="0" r="656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44" cy="8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B61" w:rsidRDefault="001F714F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03.02.2025</w:t>
      </w:r>
      <w:r w:rsidR="00140B61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Default="00140B61" w:rsidP="00140B61">
      <w:pPr>
        <w:pStyle w:val="Standard"/>
        <w:spacing w:after="0" w:line="240" w:lineRule="auto"/>
        <w:jc w:val="center"/>
      </w:pPr>
      <w:r>
        <w:rPr>
          <w:rFonts w:ascii="Arial" w:hAnsi="Arial" w:cs="Arial"/>
          <w:b/>
          <w:sz w:val="32"/>
          <w:szCs w:val="32"/>
        </w:rPr>
        <w:t>О ПРИСВОЕНИИ АДРЕСА ОБЪЕКТУ НЕДВИЖИМОСТИ</w:t>
      </w:r>
    </w:p>
    <w:p w:rsidR="00140B61" w:rsidRDefault="00140B61" w:rsidP="00140B61">
      <w:pPr>
        <w:pStyle w:val="Standard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40B61" w:rsidRDefault="00140B61" w:rsidP="004D51A8">
      <w:pPr>
        <w:pStyle w:val="Standard"/>
        <w:spacing w:after="0" w:line="240" w:lineRule="auto"/>
        <w:ind w:firstLine="709"/>
        <w:jc w:val="both"/>
      </w:pPr>
      <w:r>
        <w:rPr>
          <w:rFonts w:ascii="Arial" w:hAnsi="Arial" w:cs="Arial"/>
          <w:sz w:val="24"/>
          <w:szCs w:val="24"/>
        </w:rPr>
        <w:t>Руководствуясь</w:t>
      </w:r>
      <w:r w:rsidR="004D51A8">
        <w:rPr>
          <w:rFonts w:ascii="Arial" w:hAnsi="Arial" w:cs="Arial"/>
          <w:sz w:val="24"/>
          <w:szCs w:val="24"/>
        </w:rPr>
        <w:t xml:space="preserve"> ст. 14 Федерального закона от 06.10.2003 г. №131 ФЗ «Об общих принципах организации местного самоуправления в Российской Федерации», руководствуясь Уставом</w:t>
      </w:r>
      <w:r>
        <w:rPr>
          <w:rFonts w:ascii="Arial" w:hAnsi="Arial" w:cs="Arial"/>
          <w:sz w:val="24"/>
          <w:szCs w:val="24"/>
        </w:rPr>
        <w:t xml:space="preserve"> МО «Тургеневка»</w:t>
      </w:r>
    </w:p>
    <w:p w:rsidR="00140B61" w:rsidRDefault="00140B61" w:rsidP="00140B61">
      <w:pPr>
        <w:pStyle w:val="Standard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40B61" w:rsidRPr="004D51A8" w:rsidRDefault="00140B61" w:rsidP="00140B61">
      <w:pPr>
        <w:pStyle w:val="Standard"/>
        <w:spacing w:after="0" w:line="240" w:lineRule="auto"/>
        <w:jc w:val="center"/>
        <w:rPr>
          <w:sz w:val="30"/>
          <w:szCs w:val="30"/>
        </w:rPr>
      </w:pPr>
      <w:r w:rsidRPr="004D51A8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140B61" w:rsidRPr="004D51A8" w:rsidRDefault="00140B61" w:rsidP="00140B61">
      <w:pPr>
        <w:pStyle w:val="Standard"/>
        <w:spacing w:after="0" w:line="240" w:lineRule="auto"/>
        <w:rPr>
          <w:rFonts w:ascii="Arial" w:hAnsi="Arial" w:cs="Arial"/>
          <w:sz w:val="24"/>
          <w:szCs w:val="24"/>
        </w:rPr>
      </w:pPr>
    </w:p>
    <w:p w:rsidR="00140B61" w:rsidRPr="001F714F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D51A8" w:rsidRPr="001F714F">
        <w:rPr>
          <w:rFonts w:ascii="Arial" w:hAnsi="Arial" w:cs="Arial"/>
          <w:sz w:val="24"/>
          <w:szCs w:val="24"/>
        </w:rPr>
        <w:t>Объекту недвижимости, расположенному на земельном участке с када</w:t>
      </w:r>
      <w:r w:rsidR="001F714F" w:rsidRPr="001F714F">
        <w:rPr>
          <w:rFonts w:ascii="Arial" w:hAnsi="Arial" w:cs="Arial"/>
          <w:sz w:val="24"/>
          <w:szCs w:val="24"/>
        </w:rPr>
        <w:t>стровым номером 85:02:110101:353</w:t>
      </w:r>
      <w:r w:rsidR="004D51A8" w:rsidRPr="001F714F">
        <w:rPr>
          <w:rFonts w:ascii="Arial" w:hAnsi="Arial" w:cs="Arial"/>
          <w:sz w:val="24"/>
          <w:szCs w:val="24"/>
        </w:rPr>
        <w:t xml:space="preserve"> присвоить адрес:  </w:t>
      </w:r>
      <w:r w:rsidR="001F714F" w:rsidRPr="001F714F">
        <w:rPr>
          <w:rFonts w:ascii="Arial" w:eastAsia="Calibri" w:hAnsi="Arial" w:cs="Arial"/>
          <w:sz w:val="24"/>
          <w:szCs w:val="24"/>
        </w:rPr>
        <w:t xml:space="preserve">Российская Федерация, Иркутская область, муниципальный район Баяндаевский, сельское поселение  Тургеневка, село Тургеневка, улица Школьная, </w:t>
      </w:r>
      <w:r w:rsidR="001F714F">
        <w:rPr>
          <w:rFonts w:ascii="Arial" w:hAnsi="Arial" w:cs="Arial"/>
          <w:sz w:val="24"/>
          <w:szCs w:val="24"/>
        </w:rPr>
        <w:t>д.3</w:t>
      </w:r>
      <w:r w:rsidR="002B2053" w:rsidRPr="001F714F">
        <w:rPr>
          <w:rFonts w:ascii="Arial" w:hAnsi="Arial" w:cs="Arial"/>
          <w:sz w:val="24"/>
          <w:szCs w:val="24"/>
        </w:rPr>
        <w:t>/</w:t>
      </w:r>
      <w:r w:rsidR="001F714F">
        <w:rPr>
          <w:rFonts w:ascii="Arial" w:hAnsi="Arial" w:cs="Arial"/>
          <w:sz w:val="24"/>
          <w:szCs w:val="24"/>
        </w:rPr>
        <w:t>2</w:t>
      </w:r>
      <w:r w:rsidRPr="001F714F">
        <w:rPr>
          <w:rFonts w:ascii="Arial" w:hAnsi="Arial" w:cs="Arial"/>
          <w:sz w:val="24"/>
          <w:szCs w:val="24"/>
        </w:rPr>
        <w:t>;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очередном Вестнике МО «Тургеневка».</w:t>
      </w:r>
    </w:p>
    <w:p w:rsidR="004D51A8" w:rsidRDefault="004D51A8" w:rsidP="00140B61">
      <w:pPr>
        <w:pStyle w:val="Standard"/>
        <w:spacing w:after="0" w:line="0" w:lineRule="atLeast"/>
        <w:ind w:firstLine="709"/>
        <w:jc w:val="both"/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140B61" w:rsidRDefault="00140B61" w:rsidP="00140B61">
      <w:pPr>
        <w:pStyle w:val="Standard"/>
        <w:spacing w:after="0" w:line="0" w:lineRule="atLeas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Глава МО «Тургеневка»</w:t>
      </w:r>
    </w:p>
    <w:p w:rsidR="00140B61" w:rsidRDefault="00140B61" w:rsidP="00140B61">
      <w:pPr>
        <w:pStyle w:val="Standard"/>
        <w:spacing w:after="0" w:line="0" w:lineRule="atLeast"/>
      </w:pPr>
      <w:r>
        <w:rPr>
          <w:rFonts w:ascii="Arial" w:hAnsi="Arial" w:cs="Arial"/>
          <w:sz w:val="24"/>
          <w:szCs w:val="24"/>
        </w:rPr>
        <w:t xml:space="preserve"> В.В. Синкевич</w:t>
      </w:r>
    </w:p>
    <w:p w:rsidR="00140B61" w:rsidRDefault="00140B61" w:rsidP="00140B61"/>
    <w:p w:rsidR="00586321" w:rsidRDefault="00586321"/>
    <w:sectPr w:rsidR="00586321" w:rsidSect="00A8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savePreviewPicture/>
  <w:compat/>
  <w:rsids>
    <w:rsidRoot w:val="002A1523"/>
    <w:rsid w:val="00065020"/>
    <w:rsid w:val="00140B61"/>
    <w:rsid w:val="001F714F"/>
    <w:rsid w:val="002A1523"/>
    <w:rsid w:val="002B2053"/>
    <w:rsid w:val="002F255E"/>
    <w:rsid w:val="004D51A8"/>
    <w:rsid w:val="00553340"/>
    <w:rsid w:val="00586321"/>
    <w:rsid w:val="00627FD4"/>
    <w:rsid w:val="009C2867"/>
    <w:rsid w:val="00A84DEF"/>
    <w:rsid w:val="00F00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4D5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1A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140B61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2025-02-03T03:12:00Z</cp:lastPrinted>
  <dcterms:created xsi:type="dcterms:W3CDTF">2018-03-02T02:25:00Z</dcterms:created>
  <dcterms:modified xsi:type="dcterms:W3CDTF">2025-02-03T03:14:00Z</dcterms:modified>
</cp:coreProperties>
</file>