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E04" w:rsidRDefault="00773E04" w:rsidP="00773E04">
      <w:pPr>
        <w:jc w:val="center"/>
        <w:rPr>
          <w:b/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695325" cy="723900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3E04" w:rsidRPr="00773E04" w:rsidRDefault="00773E04" w:rsidP="00773E04">
      <w:pPr>
        <w:jc w:val="center"/>
        <w:rPr>
          <w:rFonts w:ascii="Arial" w:hAnsi="Arial" w:cs="Arial"/>
          <w:b/>
          <w:sz w:val="32"/>
          <w:szCs w:val="32"/>
        </w:rPr>
      </w:pPr>
      <w:r w:rsidRPr="00773E04">
        <w:rPr>
          <w:rFonts w:ascii="Arial" w:hAnsi="Arial" w:cs="Arial"/>
          <w:b/>
          <w:sz w:val="32"/>
          <w:szCs w:val="32"/>
        </w:rPr>
        <w:t>05.03.2026г. №</w:t>
      </w:r>
      <w:r>
        <w:rPr>
          <w:rFonts w:ascii="Arial" w:hAnsi="Arial" w:cs="Arial"/>
          <w:b/>
          <w:sz w:val="32"/>
          <w:szCs w:val="32"/>
        </w:rPr>
        <w:t>53</w:t>
      </w:r>
    </w:p>
    <w:p w:rsidR="00773E04" w:rsidRPr="00773E04" w:rsidRDefault="00773E04" w:rsidP="00773E04">
      <w:pPr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73E0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73E04" w:rsidRPr="00773E04" w:rsidRDefault="00773E04" w:rsidP="00773E04">
      <w:pPr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73E04">
        <w:rPr>
          <w:rFonts w:ascii="Arial" w:hAnsi="Arial" w:cs="Arial"/>
          <w:b/>
          <w:sz w:val="32"/>
          <w:szCs w:val="32"/>
        </w:rPr>
        <w:t>ИРКУТСКАЯ ОБЛАСТЬ</w:t>
      </w:r>
    </w:p>
    <w:p w:rsidR="00773E04" w:rsidRPr="00773E04" w:rsidRDefault="00773E04" w:rsidP="00773E04">
      <w:pPr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73E04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773E04" w:rsidRPr="00773E04" w:rsidRDefault="00773E04" w:rsidP="00773E04">
      <w:pPr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73E04">
        <w:rPr>
          <w:rFonts w:ascii="Arial" w:hAnsi="Arial" w:cs="Arial"/>
          <w:b/>
          <w:sz w:val="32"/>
          <w:szCs w:val="32"/>
        </w:rPr>
        <w:t>МУНИЦИПАЛЬНОЕ ОБРАЗОВАНИЕ «ТУРГЕНЕВКА»</w:t>
      </w:r>
    </w:p>
    <w:p w:rsidR="00773E04" w:rsidRPr="00773E04" w:rsidRDefault="00773E04" w:rsidP="00773E04">
      <w:pPr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73E04">
        <w:rPr>
          <w:rFonts w:ascii="Arial" w:hAnsi="Arial" w:cs="Arial"/>
          <w:b/>
          <w:sz w:val="32"/>
          <w:szCs w:val="32"/>
        </w:rPr>
        <w:t>ДУМА</w:t>
      </w:r>
    </w:p>
    <w:p w:rsidR="00773E04" w:rsidRPr="00773E04" w:rsidRDefault="00773E04" w:rsidP="00773E04">
      <w:pPr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73E04">
        <w:rPr>
          <w:rFonts w:ascii="Arial" w:hAnsi="Arial" w:cs="Arial"/>
          <w:b/>
          <w:sz w:val="32"/>
          <w:szCs w:val="32"/>
        </w:rPr>
        <w:t>РЕШЕНИЕ</w:t>
      </w:r>
    </w:p>
    <w:p w:rsidR="00720210" w:rsidRPr="00773E04" w:rsidRDefault="00720210">
      <w:pPr>
        <w:widowControl w:val="0"/>
        <w:jc w:val="center"/>
        <w:rPr>
          <w:rFonts w:ascii="Arial" w:hAnsi="Arial" w:cs="Arial"/>
          <w:b/>
          <w:sz w:val="32"/>
          <w:szCs w:val="32"/>
        </w:rPr>
      </w:pPr>
    </w:p>
    <w:p w:rsidR="00720210" w:rsidRPr="00773E04" w:rsidRDefault="007F6356">
      <w:pPr>
        <w:widowControl w:val="0"/>
        <w:jc w:val="center"/>
        <w:rPr>
          <w:rFonts w:ascii="Arial" w:hAnsi="Arial" w:cs="Arial"/>
          <w:b/>
          <w:sz w:val="32"/>
          <w:szCs w:val="32"/>
        </w:rPr>
      </w:pPr>
      <w:r w:rsidRPr="00773E04">
        <w:rPr>
          <w:rFonts w:ascii="Arial" w:hAnsi="Arial" w:cs="Arial"/>
          <w:b/>
          <w:sz w:val="32"/>
          <w:szCs w:val="32"/>
        </w:rPr>
        <w:t>ОБ УТВЕРЖДЕНИИ ПОЛОЖЕНИЯ О ПОРЯДКЕ ПЕРЕДАЧИ МУНИЦИПАЛЬНОГО ИМУЩЕСТВА МУНИЦИПАЛЬНОГО ОБРАЗОВАНИЯ «ТУРГЕНЕВКА» ВО ВРЕМЕННОЕ БЕЗВОЗМЕЗДНОЕ ПОЛЬЗОВАНИЕ</w:t>
      </w:r>
    </w:p>
    <w:p w:rsidR="00720210" w:rsidRPr="00773E04" w:rsidRDefault="00720210">
      <w:pPr>
        <w:widowControl w:val="0"/>
        <w:rPr>
          <w:rFonts w:ascii="Arial" w:hAnsi="Arial" w:cs="Arial"/>
          <w:sz w:val="32"/>
          <w:szCs w:val="32"/>
        </w:rPr>
      </w:pP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>На основании главы 36 Гражданского кодекса Российской Федерации, Федерального закона от 06.10.2003 N 131-ФЗ «Об общих принципах организации местного самоуправления в Российской Федерации», Федерального закона N 135-ФЗ от 26.07.2006 «О защите конкуренции», Устава муниципального образования «Тургеневка, в целях приведения в соответствие с действующим законодательством</w:t>
      </w:r>
    </w:p>
    <w:p w:rsidR="00720210" w:rsidRPr="00773E04" w:rsidRDefault="00720210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</w:p>
    <w:p w:rsidR="007F6356" w:rsidRDefault="007F6356" w:rsidP="007F6356">
      <w:pPr>
        <w:ind w:right="139"/>
        <w:jc w:val="center"/>
        <w:rPr>
          <w:rFonts w:ascii="Arial" w:hAnsi="Arial" w:cs="Arial"/>
          <w:b/>
          <w:spacing w:val="-2"/>
          <w:sz w:val="32"/>
          <w:szCs w:val="32"/>
        </w:rPr>
      </w:pPr>
      <w:r w:rsidRPr="007F6356">
        <w:rPr>
          <w:rFonts w:ascii="Arial" w:hAnsi="Arial" w:cs="Arial"/>
          <w:b/>
          <w:sz w:val="32"/>
          <w:szCs w:val="32"/>
        </w:rPr>
        <w:t xml:space="preserve">ДУМА </w:t>
      </w:r>
      <w:r w:rsidRPr="007F6356">
        <w:rPr>
          <w:rFonts w:ascii="Arial" w:hAnsi="Arial" w:cs="Arial"/>
          <w:b/>
          <w:spacing w:val="-2"/>
          <w:sz w:val="32"/>
          <w:szCs w:val="32"/>
        </w:rPr>
        <w:t>РЕШИЛА:</w:t>
      </w:r>
    </w:p>
    <w:p w:rsidR="007F6356" w:rsidRPr="007F6356" w:rsidRDefault="007F6356" w:rsidP="007F6356">
      <w:pPr>
        <w:ind w:right="139"/>
        <w:jc w:val="center"/>
        <w:rPr>
          <w:rFonts w:ascii="Arial" w:hAnsi="Arial" w:cs="Arial"/>
          <w:b/>
          <w:spacing w:val="-2"/>
          <w:sz w:val="24"/>
          <w:szCs w:val="24"/>
        </w:rPr>
      </w:pP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 1. Утвердить Положение о порядке передачи муниципального имущества во временное безвозмездное пользование, изложив его в редакции согласно приложению к решению.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>2. Опубликовать решение в печатном средстве массовой информации.</w:t>
      </w:r>
    </w:p>
    <w:p w:rsidR="00773E04" w:rsidRDefault="007F6356" w:rsidP="00773E04">
      <w:pPr>
        <w:widowControl w:val="0"/>
        <w:ind w:firstLine="709"/>
        <w:rPr>
          <w:rFonts w:ascii="Arial" w:hAnsi="Arial" w:cs="Arial"/>
        </w:rPr>
      </w:pPr>
      <w:r w:rsidRPr="00773E04">
        <w:rPr>
          <w:rFonts w:ascii="Arial" w:hAnsi="Arial" w:cs="Arial"/>
          <w:sz w:val="24"/>
          <w:szCs w:val="24"/>
        </w:rPr>
        <w:t>3. </w:t>
      </w:r>
      <w:r w:rsidR="00CE7CA2" w:rsidRPr="000C047C">
        <w:rPr>
          <w:rFonts w:ascii="Arial" w:hAnsi="Arial" w:cs="Arial"/>
        </w:rPr>
        <w:t>Контроль за исполнением настоящего решения оставляю за собой.</w:t>
      </w:r>
    </w:p>
    <w:p w:rsidR="00CE7CA2" w:rsidRDefault="00CE7CA2" w:rsidP="00773E04">
      <w:pPr>
        <w:widowControl w:val="0"/>
        <w:ind w:firstLine="709"/>
        <w:rPr>
          <w:rFonts w:ascii="Arial" w:hAnsi="Arial" w:cs="Arial"/>
          <w:b/>
          <w:sz w:val="24"/>
          <w:szCs w:val="24"/>
        </w:rPr>
      </w:pP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b/>
          <w:sz w:val="24"/>
          <w:szCs w:val="24"/>
        </w:rPr>
      </w:pPr>
      <w:r w:rsidRPr="00773E04">
        <w:rPr>
          <w:rFonts w:ascii="Arial" w:hAnsi="Arial" w:cs="Arial"/>
          <w:b/>
          <w:sz w:val="24"/>
          <w:szCs w:val="24"/>
        </w:rPr>
        <w:t xml:space="preserve">   </w:t>
      </w:r>
    </w:p>
    <w:p w:rsidR="00773E04" w:rsidRPr="00773E04" w:rsidRDefault="00773E04" w:rsidP="00773E04">
      <w:pPr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Председатель Думы МО «Тургеневка»                     </w:t>
      </w:r>
    </w:p>
    <w:p w:rsidR="00773E04" w:rsidRPr="00773E04" w:rsidRDefault="00773E04" w:rsidP="00773E04">
      <w:pPr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>Шурко А.В.</w:t>
      </w:r>
    </w:p>
    <w:p w:rsidR="00773E04" w:rsidRPr="00773E04" w:rsidRDefault="00773E04" w:rsidP="00773E04">
      <w:pPr>
        <w:rPr>
          <w:rFonts w:ascii="Arial" w:hAnsi="Arial" w:cs="Arial"/>
          <w:sz w:val="24"/>
          <w:szCs w:val="24"/>
        </w:rPr>
      </w:pPr>
    </w:p>
    <w:p w:rsidR="00773E04" w:rsidRPr="00773E04" w:rsidRDefault="00773E04" w:rsidP="00773E04">
      <w:pPr>
        <w:rPr>
          <w:rFonts w:ascii="Arial" w:hAnsi="Arial" w:cs="Arial"/>
          <w:sz w:val="24"/>
          <w:szCs w:val="24"/>
        </w:rPr>
      </w:pPr>
    </w:p>
    <w:p w:rsidR="00773E04" w:rsidRPr="00773E04" w:rsidRDefault="00773E04" w:rsidP="00773E04">
      <w:pPr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>Глава администрации МО «Тургеневка»</w:t>
      </w:r>
    </w:p>
    <w:p w:rsidR="00773E04" w:rsidRPr="00773E04" w:rsidRDefault="00773E04" w:rsidP="00773E04">
      <w:pPr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>Синкевич В.В</w:t>
      </w:r>
    </w:p>
    <w:p w:rsidR="00773E04" w:rsidRDefault="00773E04" w:rsidP="00773E04">
      <w:pPr>
        <w:pStyle w:val="aa"/>
        <w:tabs>
          <w:tab w:val="left" w:pos="8290"/>
        </w:tabs>
        <w:ind w:firstLine="0"/>
        <w:jc w:val="left"/>
        <w:sectPr w:rsidR="00773E04" w:rsidSect="00773E04">
          <w:headerReference w:type="default" r:id="rId8"/>
          <w:pgSz w:w="11910" w:h="16840"/>
          <w:pgMar w:top="1040" w:right="708" w:bottom="280" w:left="1700" w:header="720" w:footer="720" w:gutter="0"/>
          <w:cols w:space="720"/>
        </w:sectPr>
      </w:pPr>
    </w:p>
    <w:p w:rsidR="00773E04" w:rsidRPr="00773E04" w:rsidRDefault="00773E04" w:rsidP="00773E04">
      <w:pPr>
        <w:jc w:val="right"/>
        <w:rPr>
          <w:rFonts w:ascii="Courier New" w:hAnsi="Courier New"/>
          <w:sz w:val="22"/>
          <w:szCs w:val="22"/>
        </w:rPr>
      </w:pPr>
      <w:r w:rsidRPr="00773E04">
        <w:rPr>
          <w:rFonts w:ascii="Courier New" w:hAnsi="Courier New"/>
          <w:spacing w:val="-2"/>
          <w:sz w:val="22"/>
          <w:szCs w:val="22"/>
        </w:rPr>
        <w:lastRenderedPageBreak/>
        <w:t>Приложение</w:t>
      </w:r>
    </w:p>
    <w:p w:rsidR="00773E04" w:rsidRDefault="00773E04" w:rsidP="00773E04">
      <w:pPr>
        <w:ind w:right="-28"/>
        <w:jc w:val="right"/>
        <w:rPr>
          <w:rFonts w:ascii="Courier New" w:hAnsi="Courier New"/>
          <w:sz w:val="22"/>
          <w:szCs w:val="22"/>
        </w:rPr>
      </w:pPr>
      <w:r w:rsidRPr="00773E04">
        <w:rPr>
          <w:rFonts w:ascii="Courier New" w:hAnsi="Courier New"/>
          <w:sz w:val="22"/>
          <w:szCs w:val="22"/>
        </w:rPr>
        <w:t xml:space="preserve"> к </w:t>
      </w:r>
      <w:r>
        <w:rPr>
          <w:rFonts w:ascii="Courier New" w:hAnsi="Courier New"/>
          <w:sz w:val="22"/>
          <w:szCs w:val="22"/>
        </w:rPr>
        <w:t>решению Дымы МО «Тургеневка»</w:t>
      </w:r>
    </w:p>
    <w:p w:rsidR="00773E04" w:rsidRPr="00773E04" w:rsidRDefault="00773E04" w:rsidP="00773E04">
      <w:pPr>
        <w:ind w:right="-28"/>
        <w:jc w:val="right"/>
        <w:rPr>
          <w:rFonts w:ascii="Courier New" w:hAnsi="Courier New"/>
          <w:sz w:val="22"/>
          <w:szCs w:val="22"/>
        </w:rPr>
      </w:pPr>
      <w:r>
        <w:rPr>
          <w:rFonts w:ascii="Courier New" w:hAnsi="Courier New"/>
          <w:sz w:val="22"/>
          <w:szCs w:val="22"/>
        </w:rPr>
        <w:t>от 05.03.2026г. №53</w:t>
      </w:r>
    </w:p>
    <w:p w:rsidR="00720210" w:rsidRPr="00773E04" w:rsidRDefault="00720210" w:rsidP="00773E04">
      <w:pPr>
        <w:widowControl w:val="0"/>
        <w:ind w:firstLine="709"/>
        <w:rPr>
          <w:rFonts w:ascii="Arial" w:hAnsi="Arial" w:cs="Arial"/>
          <w:b/>
          <w:sz w:val="24"/>
          <w:szCs w:val="24"/>
        </w:rPr>
      </w:pPr>
    </w:p>
    <w:p w:rsidR="00720210" w:rsidRPr="00773E04" w:rsidRDefault="007F6356" w:rsidP="00773E04">
      <w:pPr>
        <w:widowControl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773E04">
        <w:rPr>
          <w:rFonts w:ascii="Arial" w:hAnsi="Arial" w:cs="Arial"/>
          <w:b/>
          <w:sz w:val="30"/>
          <w:szCs w:val="30"/>
        </w:rPr>
        <w:t>ПОЛОЖЕНИЕ</w:t>
      </w:r>
    </w:p>
    <w:p w:rsidR="00720210" w:rsidRPr="00773E04" w:rsidRDefault="007F6356" w:rsidP="00773E04">
      <w:pPr>
        <w:widowControl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773E04">
        <w:rPr>
          <w:rFonts w:ascii="Arial" w:hAnsi="Arial" w:cs="Arial"/>
          <w:b/>
          <w:sz w:val="30"/>
          <w:szCs w:val="30"/>
        </w:rPr>
        <w:t>о порядке передачи муниципального имущества во временное безвозмездное пользование</w:t>
      </w:r>
    </w:p>
    <w:p w:rsidR="00720210" w:rsidRPr="00773E04" w:rsidRDefault="00720210" w:rsidP="00773E04">
      <w:pPr>
        <w:widowControl w:val="0"/>
        <w:ind w:firstLine="709"/>
        <w:rPr>
          <w:rFonts w:ascii="Arial" w:hAnsi="Arial" w:cs="Arial"/>
          <w:b/>
          <w:sz w:val="24"/>
          <w:szCs w:val="24"/>
        </w:rPr>
      </w:pPr>
    </w:p>
    <w:p w:rsidR="00720210" w:rsidRPr="00773E04" w:rsidRDefault="007F6356" w:rsidP="00773E04">
      <w:pPr>
        <w:pStyle w:val="ae"/>
        <w:widowControl w:val="0"/>
        <w:numPr>
          <w:ilvl w:val="0"/>
          <w:numId w:val="2"/>
        </w:numPr>
        <w:jc w:val="center"/>
        <w:rPr>
          <w:rFonts w:ascii="Arial" w:hAnsi="Arial" w:cs="Arial"/>
          <w:b/>
          <w:sz w:val="24"/>
          <w:szCs w:val="24"/>
        </w:rPr>
      </w:pPr>
      <w:r w:rsidRPr="00773E04">
        <w:rPr>
          <w:rFonts w:ascii="Arial" w:hAnsi="Arial" w:cs="Arial"/>
          <w:b/>
          <w:sz w:val="24"/>
          <w:szCs w:val="24"/>
        </w:rPr>
        <w:t>Основные положения</w:t>
      </w:r>
    </w:p>
    <w:p w:rsidR="00773E04" w:rsidRPr="00773E04" w:rsidRDefault="00773E04" w:rsidP="00773E04">
      <w:pPr>
        <w:pStyle w:val="ae"/>
        <w:widowControl w:val="0"/>
        <w:numPr>
          <w:ilvl w:val="0"/>
          <w:numId w:val="2"/>
        </w:numPr>
        <w:jc w:val="center"/>
        <w:rPr>
          <w:rFonts w:ascii="Arial" w:hAnsi="Arial" w:cs="Arial"/>
          <w:b/>
          <w:sz w:val="24"/>
          <w:szCs w:val="24"/>
        </w:rPr>
      </w:pP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1.1. Настоящее Положение разработано в соответствии с Гражданским кодексом Российской Федерации, Федеральным законом от 06.10.2003 N 131-ФЗ «Об общих принципах организации местного самоуправления в Российской Федерации», Федеральным законом от 26.07.2006 N 135-ФЗ «О защите конкуренции», Уставом МО </w:t>
      </w:r>
      <w:r w:rsidR="00773E04">
        <w:rPr>
          <w:rFonts w:ascii="Arial" w:hAnsi="Arial" w:cs="Arial"/>
          <w:sz w:val="24"/>
          <w:szCs w:val="24"/>
        </w:rPr>
        <w:t xml:space="preserve">«Тургеневка» </w:t>
      </w:r>
      <w:r w:rsidRPr="00773E04">
        <w:rPr>
          <w:rFonts w:ascii="Arial" w:hAnsi="Arial" w:cs="Arial"/>
          <w:sz w:val="24"/>
          <w:szCs w:val="24"/>
        </w:rPr>
        <w:t>и определяет основания, условия и порядок передачи в безвозмездное пользование имущества, находящегося в собственности муниципального образования, условия использования имущества, переданного во временное безвозмездное пользование, а также порядок осуществления контроля за его использованием.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 Правила, установленные настоящим Положением, обязательны для органов местного самоуправления и их должностных лиц, а также для находящихся на территории МО юридических и физических лиц, а также органов государственной власти и их должностных лиц.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 1.2. Во временное безвозмездное пользование может быть передано движимое (за исключением средств местного бюджета и ценных бумаг) и недвижимое муниципальное имущество.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 Настоящее Положение не регулирует вопросы передачи в безвозмездное пользование земельных участков, городских лесов, иных природных ресурсов, а также помещений, предоставляемых для размещения общественных (ресурсных) центров МО, и необходимого для их работы движимого имущества. 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1.3. Ссудополучателями муниципального имущества в случаях, предусмотренных настоящим Положением, могут выступать действующие в соответствии с Федеральным законом от 12.01.1996 № 7-ФЗ «О некоммерческих организациях» социально ориентированные некоммерческие организации в случаях, предусмотренных статьей 17.1 Федерального закона от 26.07.2006 № 135-ФЗ «О защите конкуренции» (далее - ссудополучатели). 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>1.4. Ссудодателями муниципального имущества является администрация муниципального образования, муниципальные учреждения.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 Муниципальные учреждения не вправе передавать муниципальное имущество в безвозмездное пользование до согласования такой передачи в порядке, установленном настоящим Положением. 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>1.5. Срок предоставления муниципального имущества во временное безвозмездное пользование не должен превышать трех суток.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b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>1.6. Муниципальное имущество передается во временное безвозмездное пользование без проведения торгов.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 При невозможности предоставления некоммерческим организациям, не признаваемым в соответствии с Федеральным законом от 26.07.2006 N 135-ФЗ «О защите конкуренции» хозяйствующими субъектами, помещений в общественных (ресурсных) центрах срок действия договоров безвозмездного пользования, заключенных с указанными организациями, может быть продлен до появления возможности предоставления помещений в общественных (ресурсных) центрах муниципального образования. 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b/>
          <w:sz w:val="24"/>
          <w:szCs w:val="24"/>
        </w:rPr>
      </w:pPr>
      <w:r w:rsidRPr="00773E04">
        <w:rPr>
          <w:rFonts w:ascii="Arial" w:hAnsi="Arial" w:cs="Arial"/>
          <w:b/>
          <w:sz w:val="24"/>
          <w:szCs w:val="24"/>
        </w:rPr>
        <w:t>2. Порядок передачи имущества во временное безвозмездное пользование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>2.1. Для рассмотрения вопроса о предоставлении муниципального имущества во временное безвозмездное пользование ссудополучатель (заявитель) направляет в администрацию муниципального образования заявку по форме, утвержденной администрацией муниципального образования.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 2.2. К заявке должно прилагаться: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 письменное обоснование целесообразности предоставления запрашиваемого имущества заявителю для целей, указанных в заявке, 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>схема запрашиваемого строения (помещения);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 копии следующих документов: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>1) учредительных документов заявителя со всеми изменениями и дополнениями к ним на дату подачи заявки;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>2) свидетельства о государственной регистрации в качестве юридического лица;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 3) документов, подтверждающих должностные полномочия руководителя.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>Ссудополучатель вправе приложить к заявке документы, не предусмотренные настоящим Положением.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 2.3. Администрация муниципального образования регистрирует заявку в день ее поступления и в течение одного рабочего дня с момента регистрации проверяет заявку и прилагаемые к ней документы на предмет соответствия требованиям, установленным настоящим Положением.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 Заявка, поданная с нарушением требований, установленных настоящим Положением, не подлежит дальнейшему рассмотрению, о чем заявитель извещается письменно с указанием причины отказа от дальнейшего рассмотрении заявки. Извещение направляется заявителю с возвратом поданной заявки и приложенных к ней документов. 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>При отсутствии достаточного обоснования целесообразности предоставления запрашиваемого имущества заявителю администрация муниципального образования вправе направить заявителю запрос о предоставлении дополнительного обоснования. В случае не предоставления в достаточного обоснования в течение одного рабочего дня с момента получения указанного запроса администрация муниципального образования вправе возвратить заявку заявителю с указанием причин отказа от дальнейшего рассмотрении заявки.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ab/>
        <w:t>В случае возврата заявки заявитель вправе устранить причины отказа в рассмотрении заявки и вновь подать заявку в установленном порядке.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2.4. Заявка с прилагаемыми к ней документами передается на согласование в Общественный совет по делам некоммерческих организаций при администрации муниципального образования не позднее двух рабочих дней с момента ее поступления в администрацию муниципального образования. 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>2.5. Срок рассмотрения заявки о предоставлении муниципального имущества во временное безвозмездное пользование не должен превышать пяти рабочих дней с момента ее поступления.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>2.6. При обращении с заявкой о предоставлении муниципального имущества, находящегося в составе муниципальной казны, во временное безвозмездное пользование администрация муниципального образования с учетом мнения Общественного совета по делам некоммерческих организаций при администрации МО вправе: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 1) согласовать заявку и заключить договор временного безвозмездного пользования либо направить заявителю мотивированный отказ в предоставлении имущества; 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>При обращении с заявкой о предоставлении имущества, закрепленного за муниципальным учреждением, администрация муниципального образования вправе: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2) направить заявителю и ссудодателю письменное согласование передачи имущества в безвозмездное пользование либо направить заявителю и ссудополучателю мотивированный отказ от согласования предоставления имущества. 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b/>
          <w:sz w:val="24"/>
          <w:szCs w:val="24"/>
        </w:rPr>
      </w:pPr>
      <w:r w:rsidRPr="00773E04">
        <w:rPr>
          <w:rFonts w:ascii="Arial" w:hAnsi="Arial" w:cs="Arial"/>
          <w:b/>
          <w:sz w:val="24"/>
          <w:szCs w:val="24"/>
        </w:rPr>
        <w:t xml:space="preserve">3. Договор временного безвозмездного пользования 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>3.1. Договоры временного безвозмездного пользования оформляются по видам имущества и формам согласно приложениям к Положению: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 1) договор временного безвозмездного пользования объектами недвижимости (приложение №1 к Положению);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 2) договор временного безвозмездного пользования движимым имуществом (приложение №2 к Положению).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 Договор временного безвозмездного пользования, заключаемого муниципальным учреждением, подлежит заключению по форме, утвержденной администрацией муниципального образования. 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 3.2. В случае если заявитель (ссудополучатель) в течение одного рабочего дня после дня получения проекта договора не подписал его и не представил протокол разногласий, Ссудодатель вправе отказаться от заключения договора временного безвозмездного пользования. 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3.3. Договор временного безвозмездного пользования заключается путем составления единого документа, подписанного сторонами в 2-х экземплярах, которые хранятся у ссудополучателя и ссудодателя. 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Договор временного безвозмездного пользования имуществом, закрепленного за учреждением, заключается путем составления единого документа, подписанного сторонами в трех экземплярах. 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>3.4. Ссудодатель передает муниципальное имущество ссудополучателю во временное безвозмездное пользование по акту приема-передачи.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>Акт приема-передачи движимого имущества должен содержать перечень имущества, передаваемого ссудополучателю, с указанием года его выпуска, технических характеристик, балансовой стоимости, процента износа основных фондов, а также иных данных, позволяющих идентифицировать движимое имущество, передаваемое в качестве объекта безвозмездного пользования.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 3.5. Отказ ссудополучателя от договора временного безвозмездного пользования в пользу другого лица в любой форме (по договору уступки, по договору о совместной деятельности и др.) не допускается и не является основанием для передачи имущества последнему. 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b/>
          <w:sz w:val="24"/>
          <w:szCs w:val="24"/>
        </w:rPr>
      </w:pPr>
      <w:r w:rsidRPr="00773E04">
        <w:rPr>
          <w:rFonts w:ascii="Arial" w:hAnsi="Arial" w:cs="Arial"/>
          <w:b/>
          <w:sz w:val="24"/>
          <w:szCs w:val="24"/>
        </w:rPr>
        <w:t xml:space="preserve">4. Контроль за использованием муниципального имущества, переданного в временное безвозмездное пользование 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>4.1. Контроль за использованием имущества, переданного во временное безвозмездное пользование, осуществляет ссудодатель в соответствии с действующим законодательством и департамент  в пределах предоставленных ему полномочий.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 4.2. В случае несоблюдения ссудополучателем условий договора временного безвозмездного пользования, требований настоящего Положения и действующего законодательства, ссудодатель обязан предпринять меры к устранению нарушений. 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4.3. Ответственность за нарушение требований, установленных настоящим Положением, наступает в соответствии с действующим законодательством.      </w:t>
      </w:r>
    </w:p>
    <w:p w:rsidR="00720210" w:rsidRDefault="00720210">
      <w:pPr>
        <w:widowControl w:val="0"/>
        <w:rPr>
          <w:rFonts w:ascii="Times New Roman" w:hAnsi="Times New Roman"/>
          <w:sz w:val="26"/>
        </w:rPr>
      </w:pPr>
    </w:p>
    <w:p w:rsidR="00720210" w:rsidRDefault="00720210">
      <w:pPr>
        <w:widowControl w:val="0"/>
        <w:jc w:val="right"/>
        <w:rPr>
          <w:rFonts w:ascii="Times New Roman" w:hAnsi="Times New Roman"/>
          <w:sz w:val="26"/>
        </w:rPr>
      </w:pPr>
    </w:p>
    <w:p w:rsidR="00720210" w:rsidRDefault="00720210">
      <w:pPr>
        <w:widowControl w:val="0"/>
        <w:jc w:val="right"/>
        <w:rPr>
          <w:rFonts w:ascii="Times New Roman" w:hAnsi="Times New Roman"/>
          <w:sz w:val="26"/>
        </w:rPr>
      </w:pPr>
    </w:p>
    <w:p w:rsidR="00720210" w:rsidRDefault="00720210">
      <w:pPr>
        <w:widowControl w:val="0"/>
        <w:jc w:val="right"/>
        <w:rPr>
          <w:rFonts w:ascii="Times New Roman" w:hAnsi="Times New Roman"/>
          <w:sz w:val="26"/>
        </w:rPr>
      </w:pPr>
    </w:p>
    <w:p w:rsidR="00720210" w:rsidRDefault="00720210">
      <w:pPr>
        <w:widowControl w:val="0"/>
        <w:jc w:val="right"/>
        <w:rPr>
          <w:rFonts w:ascii="Times New Roman" w:hAnsi="Times New Roman"/>
          <w:sz w:val="26"/>
        </w:rPr>
      </w:pPr>
    </w:p>
    <w:p w:rsidR="00720210" w:rsidRDefault="00720210">
      <w:pPr>
        <w:widowControl w:val="0"/>
        <w:jc w:val="right"/>
        <w:rPr>
          <w:rFonts w:ascii="Times New Roman" w:hAnsi="Times New Roman"/>
          <w:sz w:val="26"/>
        </w:rPr>
      </w:pPr>
    </w:p>
    <w:p w:rsidR="00720210" w:rsidRDefault="00720210">
      <w:pPr>
        <w:widowControl w:val="0"/>
        <w:jc w:val="right"/>
        <w:rPr>
          <w:rFonts w:ascii="Times New Roman" w:hAnsi="Times New Roman"/>
          <w:sz w:val="26"/>
        </w:rPr>
      </w:pPr>
    </w:p>
    <w:p w:rsidR="00720210" w:rsidRDefault="00720210">
      <w:pPr>
        <w:widowControl w:val="0"/>
        <w:rPr>
          <w:rFonts w:ascii="Times New Roman" w:hAnsi="Times New Roman"/>
          <w:sz w:val="26"/>
        </w:rPr>
      </w:pPr>
    </w:p>
    <w:p w:rsidR="00773E04" w:rsidRDefault="00773E04">
      <w:pPr>
        <w:widowControl w:val="0"/>
        <w:rPr>
          <w:rFonts w:ascii="Times New Roman" w:hAnsi="Times New Roman"/>
          <w:sz w:val="26"/>
        </w:rPr>
      </w:pPr>
    </w:p>
    <w:p w:rsidR="00720210" w:rsidRPr="00773E04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  <w:r w:rsidRPr="00773E04">
        <w:rPr>
          <w:rFonts w:ascii="Courier New" w:hAnsi="Courier New" w:cs="Courier New"/>
          <w:sz w:val="22"/>
          <w:szCs w:val="22"/>
        </w:rPr>
        <w:t>Приложение № 1</w:t>
      </w:r>
    </w:p>
    <w:p w:rsidR="00720210" w:rsidRPr="00773E04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  <w:r w:rsidRPr="00773E04">
        <w:rPr>
          <w:rFonts w:ascii="Courier New" w:hAnsi="Courier New" w:cs="Courier New"/>
          <w:sz w:val="22"/>
          <w:szCs w:val="22"/>
        </w:rPr>
        <w:t xml:space="preserve"> к Положению о порядке передачи</w:t>
      </w:r>
    </w:p>
    <w:p w:rsidR="00720210" w:rsidRPr="00773E04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  <w:r w:rsidRPr="00773E04">
        <w:rPr>
          <w:rFonts w:ascii="Courier New" w:hAnsi="Courier New" w:cs="Courier New"/>
          <w:sz w:val="22"/>
          <w:szCs w:val="22"/>
        </w:rPr>
        <w:t xml:space="preserve"> муниципального имущества </w:t>
      </w:r>
    </w:p>
    <w:p w:rsidR="00720210" w:rsidRPr="00773E04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  <w:r w:rsidRPr="00773E04">
        <w:rPr>
          <w:rFonts w:ascii="Courier New" w:hAnsi="Courier New" w:cs="Courier New"/>
          <w:sz w:val="22"/>
          <w:szCs w:val="22"/>
        </w:rPr>
        <w:t xml:space="preserve"> во временное безвозмездное пользование</w:t>
      </w:r>
    </w:p>
    <w:p w:rsidR="00720210" w:rsidRPr="00773E04" w:rsidRDefault="00720210" w:rsidP="00773E04">
      <w:pPr>
        <w:widowControl w:val="0"/>
        <w:ind w:firstLine="709"/>
        <w:rPr>
          <w:rFonts w:ascii="Arial" w:hAnsi="Arial" w:cs="Arial"/>
          <w:b/>
          <w:sz w:val="24"/>
          <w:szCs w:val="24"/>
        </w:rPr>
      </w:pPr>
    </w:p>
    <w:p w:rsidR="00720210" w:rsidRPr="00773E04" w:rsidRDefault="007F6356" w:rsidP="00773E04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773E04">
        <w:rPr>
          <w:rFonts w:ascii="Arial" w:hAnsi="Arial" w:cs="Arial"/>
          <w:b/>
          <w:sz w:val="24"/>
          <w:szCs w:val="24"/>
        </w:rPr>
        <w:t>ДОГОВОР</w:t>
      </w:r>
    </w:p>
    <w:p w:rsidR="00720210" w:rsidRPr="00773E04" w:rsidRDefault="007F6356" w:rsidP="00773E04">
      <w:pPr>
        <w:widowControl w:val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773E04">
        <w:rPr>
          <w:rFonts w:ascii="Arial" w:hAnsi="Arial" w:cs="Arial"/>
          <w:b/>
          <w:sz w:val="24"/>
          <w:szCs w:val="24"/>
        </w:rPr>
        <w:t>временного безвозмездного пользования муниципальным недвижимым имуществом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г. _______                                              «___»__________ 200___г.    ______________________________ в лице _________________________, действующего на основании ________________, именуемый в дальнейшем «Ссудодатель», с одной стороны, и ________________________________в лице ________________, действующего на основании ______________, именуемый в дальнейшем «Ссудополучатель», с другой  стороны, заключили договор о следующем. </w:t>
      </w:r>
    </w:p>
    <w:p w:rsidR="007F6356" w:rsidRDefault="007F6356" w:rsidP="007F6356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</w:p>
    <w:p w:rsidR="00720210" w:rsidRPr="00773E04" w:rsidRDefault="007F6356" w:rsidP="007F6356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773E04">
        <w:rPr>
          <w:rFonts w:ascii="Arial" w:hAnsi="Arial" w:cs="Arial"/>
          <w:b/>
          <w:sz w:val="24"/>
          <w:szCs w:val="24"/>
        </w:rPr>
        <w:t>1. Общие положения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 На </w:t>
      </w:r>
      <w:r w:rsidRPr="00773E04">
        <w:rPr>
          <w:rFonts w:ascii="Arial" w:hAnsi="Arial" w:cs="Arial"/>
          <w:sz w:val="24"/>
          <w:szCs w:val="24"/>
        </w:rPr>
        <w:t>основании ____________________________________________Ссудодатель обязуется передать Ссудополучателю во временное безвозмездное пользование муниципальное  имущество, указанное в п. 1.2 настоящего Договора, балансовой стоимостью ___________________(__________________) руб., по состоянию на «____»______ 200__ г.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 1.2. Во временное безвозмездное пользование передается: 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1) объект нежилого муниципального фонда в виде сооружения, отдельно стоящего нежилого здания, части здания (в том числе встроенного, пристроенного, встроенно-пристроенного), входящего в состав нежилого или жилого здания, именуемый в дальнейшем «Объект» (нужное указать), расположенный по адресу: г. _______, ул.____________________, дом_______, в _________________________районе, общей площадью ______ кв. м (из них основной _____ кв. м), в т.ч. _______ кв. м из общей площади Объекта передаются Ссудополучателю в совместное пользование с третьими лицами, доля совместно используемой площади составляет _______ кв. м. 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>Планировка и экспликация Объекта являются неотъемлемой частью настоящего Договора.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 1.3. Объект предоставляется для _____________________________.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 1.4. Настоящий Договор вступает в силу с момента его регистрации Ссудодателем.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 1.5. Срок временного безвозмездного пользования имуществом с «___»___________ 20___ г. по «____»___________ 20___ г.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 Объект считается переданным с момента подписания сторонами акта приема-передачи. </w:t>
      </w:r>
    </w:p>
    <w:p w:rsidR="00720210" w:rsidRPr="00773E04" w:rsidRDefault="00720210" w:rsidP="00773E04">
      <w:pPr>
        <w:widowControl w:val="0"/>
        <w:ind w:firstLine="709"/>
        <w:rPr>
          <w:rFonts w:ascii="Arial" w:hAnsi="Arial" w:cs="Arial"/>
          <w:b/>
          <w:sz w:val="24"/>
          <w:szCs w:val="24"/>
        </w:rPr>
      </w:pPr>
    </w:p>
    <w:p w:rsidR="00720210" w:rsidRPr="00773E04" w:rsidRDefault="007F6356" w:rsidP="007F6356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773E04">
        <w:rPr>
          <w:rFonts w:ascii="Arial" w:hAnsi="Arial" w:cs="Arial"/>
          <w:b/>
          <w:sz w:val="24"/>
          <w:szCs w:val="24"/>
        </w:rPr>
        <w:t>2. Обязанности сторон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>2.1. Ссудодатель обязан:</w:t>
      </w:r>
    </w:p>
    <w:p w:rsidR="007F6356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2.1.1 передать Ссудополучателю Объект, указанный в пункте 1.2 настоящего Договора, в срок непосредственно с момента заключения настоящего Договора по акту приемки-передачи; 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2.1.2 в случае аварийного состояния всего Объекта или его части, препятствующего его дальнейшей эксплуатации по целевому назначению, незамедлительно принять необходимые меры для проведения неотложных ремонтных работ на Объекте; 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>2.1.3 контролировать выполнение Ссудополучателем условий настоящего Договора.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>2.2. Ссудополучатель обязан: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2.2.1 использовать Объект по назначению, указанному в п. 1.3 Договора; 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>2.2.2 поддерживать Объект, полученный в безвозмездное пользование, в исправном состоянии;</w:t>
      </w:r>
    </w:p>
    <w:p w:rsidR="007F6356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>2.2.3 обеспечить сохранность и эксплуатацию инженерных сетей, оборудования,  коммуникаций, расположенных в Объекте, в соответствии с установленными техническими требованиями;</w:t>
      </w:r>
    </w:p>
    <w:p w:rsidR="00720210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>2.2.4 вернуть Ссудодателю Объект, переданный в безвозмездное пользование, по акту передачи непосредственно после прекращения срока предоставления Объекта в безвозмездное пользование. Объект должен быть возвращен в надлежащем состоянии, пригодном для его дальнейшей эксплуатации, вместе со всеми неотделимыми улучшениями, произведенными Ссудополучателем с момента начала действия Договора до момента возврата Объекта.</w:t>
      </w:r>
    </w:p>
    <w:p w:rsidR="007F6356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</w:p>
    <w:p w:rsidR="00720210" w:rsidRPr="00773E04" w:rsidRDefault="007F6356" w:rsidP="007F6356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773E04">
        <w:rPr>
          <w:rFonts w:ascii="Arial" w:hAnsi="Arial" w:cs="Arial"/>
          <w:b/>
          <w:sz w:val="24"/>
          <w:szCs w:val="24"/>
        </w:rPr>
        <w:t>3. Порядок пользования и содержания Объекта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>3.1. В целях контроля за соблюдением условий настоящего Договора Ссудополучатель  обязан обеспечить представителю Ссудодателя в рабочее время доступ на Объект.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 3.2. Ссудополучатель не вправе каким-либо образом распоряжаться имуществом, переданным в безвозмездное пользование, в том числе отчуждать его, передавать во владение или в пользование третьим лицам, совершать иные действия, влекущие возможность утраты имущества его собственником. </w:t>
      </w:r>
    </w:p>
    <w:p w:rsidR="007F6356" w:rsidRDefault="007F6356" w:rsidP="00773E04">
      <w:pPr>
        <w:widowControl w:val="0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720210" w:rsidRPr="00773E04" w:rsidRDefault="007F6356" w:rsidP="007F6356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773E04">
        <w:rPr>
          <w:rFonts w:ascii="Arial" w:hAnsi="Arial" w:cs="Arial"/>
          <w:b/>
          <w:sz w:val="24"/>
          <w:szCs w:val="24"/>
        </w:rPr>
        <w:t>4. Ответственность сторон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>4.1. Ссудополучатель несет ответственность за нарушение правил пожарной безопасности, правил эксплуатации электроустановок, правил и норм технической эксплуатации имущества и т.д., в случае нанесения Ссудодателю ущерба от нарушения  Ссудополучателем указанных правил, Ссудополучатель обязан возместить Ссудодателю или третьим лицам причиненный ущерб в полном объеме на основании данных оценки ущерба, подготовленной независимой лицензированной организацией.</w:t>
      </w:r>
    </w:p>
    <w:p w:rsidR="007F6356" w:rsidRDefault="007F6356" w:rsidP="00773E04">
      <w:pPr>
        <w:widowControl w:val="0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720210" w:rsidRPr="00773E04" w:rsidRDefault="007F6356" w:rsidP="007F6356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773E04">
        <w:rPr>
          <w:rFonts w:ascii="Arial" w:hAnsi="Arial" w:cs="Arial"/>
          <w:b/>
          <w:sz w:val="24"/>
          <w:szCs w:val="24"/>
        </w:rPr>
        <w:t>5. Вступление в силу, изменение и прекращение договора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>5.1. Настоящий Договор вступает в силу с момента подписания его Сторонами.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 5.2. Все изменения и дополнения к настоящему Договору действительны, если они совершены в письменной форме и подписаны Сторонами.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 5.4. Ссудодатель вправе досрочно расторгнуть действие настоящего Договора в случаях, когда Ссудополучатель: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 5.4.1 использует Объект в целом или его часть не по назначению, указанному в п.1.3 настоящего Договора;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 5.4.2 умышленно или по неосторожности ухудшает состояние Объекта или инженерно-технического оборудования, сетей, коммуникаций, расположенных в Объекте и обеспечивающих его функционирование.</w:t>
      </w:r>
    </w:p>
    <w:p w:rsidR="007F6356" w:rsidRDefault="007F6356" w:rsidP="00773E04">
      <w:pPr>
        <w:widowControl w:val="0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720210" w:rsidRPr="00773E04" w:rsidRDefault="007F6356" w:rsidP="007F6356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773E04">
        <w:rPr>
          <w:rFonts w:ascii="Arial" w:hAnsi="Arial" w:cs="Arial"/>
          <w:b/>
          <w:sz w:val="24"/>
          <w:szCs w:val="24"/>
        </w:rPr>
        <w:t>6. Прочие условия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>6.1. Все уведомления и извещения, предусмотренные настоящим Договором, направляются с уведомлением о вручении по следующим адресам: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 Ссудодатель - ________________________________________________,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 Ссудополучатель - ____________________________________________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 6.2. Обо всех изменениях в адресах и реквизитах стороны должны немедленно информировать друг друга.</w:t>
      </w:r>
    </w:p>
    <w:p w:rsidR="00720210" w:rsidRPr="00773E04" w:rsidRDefault="00720210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>6.3. Ссудополучатель не имеет права передавать свои права и обязанности, вытекающие из настоящего Договора, третьим лицам.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 6.4. Настоящий Договор составлен в 3 экземплярах. Один хранится у Ссудодателя, один - у Ссудополучателя, один – в администрации МО.   </w:t>
      </w:r>
    </w:p>
    <w:p w:rsidR="00720210" w:rsidRPr="00773E04" w:rsidRDefault="00720210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За Ссудодателя:                                   За Ссудополучателя: </w:t>
      </w: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>________________________                      ________________________</w:t>
      </w:r>
    </w:p>
    <w:p w:rsidR="00720210" w:rsidRPr="00773E04" w:rsidRDefault="00720210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</w:p>
    <w:p w:rsidR="00720210" w:rsidRPr="00773E04" w:rsidRDefault="007F6356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73E04">
        <w:rPr>
          <w:rFonts w:ascii="Arial" w:hAnsi="Arial" w:cs="Arial"/>
          <w:sz w:val="24"/>
          <w:szCs w:val="24"/>
        </w:rPr>
        <w:t xml:space="preserve">«___»_____________ 20___г.                      «___»_____________ 20___г.     </w:t>
      </w:r>
    </w:p>
    <w:p w:rsidR="00720210" w:rsidRPr="00773E04" w:rsidRDefault="00720210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</w:p>
    <w:p w:rsidR="00720210" w:rsidRPr="00773E04" w:rsidRDefault="00720210" w:rsidP="00773E04">
      <w:pPr>
        <w:widowControl w:val="0"/>
        <w:ind w:firstLine="709"/>
        <w:rPr>
          <w:rFonts w:ascii="Arial" w:hAnsi="Arial" w:cs="Arial"/>
          <w:sz w:val="24"/>
          <w:szCs w:val="24"/>
        </w:rPr>
      </w:pPr>
    </w:p>
    <w:p w:rsidR="00720210" w:rsidRDefault="00720210">
      <w:pPr>
        <w:widowControl w:val="0"/>
        <w:jc w:val="right"/>
        <w:rPr>
          <w:rFonts w:ascii="Times New Roman" w:hAnsi="Times New Roman"/>
          <w:sz w:val="26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</w:p>
    <w:p w:rsidR="00720210" w:rsidRP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  <w:r w:rsidRPr="007F6356">
        <w:rPr>
          <w:rFonts w:ascii="Courier New" w:hAnsi="Courier New" w:cs="Courier New"/>
          <w:sz w:val="22"/>
          <w:szCs w:val="22"/>
        </w:rPr>
        <w:t>Приложение № 2</w:t>
      </w:r>
    </w:p>
    <w:p w:rsidR="00720210" w:rsidRP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  <w:r w:rsidRPr="007F6356">
        <w:rPr>
          <w:rFonts w:ascii="Courier New" w:hAnsi="Courier New" w:cs="Courier New"/>
          <w:sz w:val="22"/>
          <w:szCs w:val="22"/>
        </w:rPr>
        <w:t xml:space="preserve"> к Положению о порядке передачи</w:t>
      </w:r>
    </w:p>
    <w:p w:rsidR="00720210" w:rsidRP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  <w:r w:rsidRPr="007F6356">
        <w:rPr>
          <w:rFonts w:ascii="Courier New" w:hAnsi="Courier New" w:cs="Courier New"/>
          <w:sz w:val="22"/>
          <w:szCs w:val="22"/>
        </w:rPr>
        <w:t xml:space="preserve"> муниципального имущества </w:t>
      </w:r>
    </w:p>
    <w:p w:rsidR="00720210" w:rsidRPr="007F6356" w:rsidRDefault="007F6356">
      <w:pPr>
        <w:widowControl w:val="0"/>
        <w:jc w:val="right"/>
        <w:rPr>
          <w:rFonts w:ascii="Courier New" w:hAnsi="Courier New" w:cs="Courier New"/>
          <w:sz w:val="22"/>
          <w:szCs w:val="22"/>
        </w:rPr>
      </w:pPr>
      <w:r w:rsidRPr="007F6356">
        <w:rPr>
          <w:rFonts w:ascii="Courier New" w:hAnsi="Courier New" w:cs="Courier New"/>
          <w:sz w:val="22"/>
          <w:szCs w:val="22"/>
        </w:rPr>
        <w:t xml:space="preserve"> в временное безвозмездное пользование</w:t>
      </w:r>
    </w:p>
    <w:p w:rsidR="00720210" w:rsidRPr="007F6356" w:rsidRDefault="00720210" w:rsidP="007F6356">
      <w:pPr>
        <w:widowControl w:val="0"/>
        <w:ind w:firstLine="709"/>
        <w:rPr>
          <w:rFonts w:ascii="Arial" w:hAnsi="Arial" w:cs="Arial"/>
          <w:b/>
          <w:sz w:val="24"/>
          <w:szCs w:val="24"/>
        </w:rPr>
      </w:pPr>
    </w:p>
    <w:p w:rsidR="00720210" w:rsidRPr="007F6356" w:rsidRDefault="007F6356" w:rsidP="007F6356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7F6356">
        <w:rPr>
          <w:rFonts w:ascii="Arial" w:hAnsi="Arial" w:cs="Arial"/>
          <w:b/>
          <w:sz w:val="24"/>
          <w:szCs w:val="24"/>
        </w:rPr>
        <w:t>ДОГОВОР</w:t>
      </w:r>
    </w:p>
    <w:p w:rsidR="00720210" w:rsidRPr="007F6356" w:rsidRDefault="007F6356" w:rsidP="007F6356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7F6356">
        <w:rPr>
          <w:rFonts w:ascii="Arial" w:hAnsi="Arial" w:cs="Arial"/>
          <w:b/>
          <w:sz w:val="24"/>
          <w:szCs w:val="24"/>
        </w:rPr>
        <w:t>временного безвозмездного пользования муниципальным движимым имуществом</w:t>
      </w:r>
    </w:p>
    <w:p w:rsidR="00720210" w:rsidRDefault="007F6356" w:rsidP="007F6356">
      <w:pPr>
        <w:widowControl w:val="0"/>
        <w:ind w:firstLine="709"/>
        <w:jc w:val="right"/>
        <w:rPr>
          <w:rFonts w:ascii="Arial" w:hAnsi="Arial" w:cs="Arial"/>
          <w:sz w:val="24"/>
          <w:szCs w:val="24"/>
        </w:rPr>
      </w:pPr>
      <w:r w:rsidRPr="007F6356">
        <w:rPr>
          <w:rFonts w:ascii="Arial" w:hAnsi="Arial" w:cs="Arial"/>
          <w:sz w:val="24"/>
          <w:szCs w:val="24"/>
        </w:rPr>
        <w:t xml:space="preserve">                                                                               .</w:t>
      </w:r>
      <w:r w:rsidRPr="007F6356">
        <w:rPr>
          <w:rFonts w:ascii="Arial" w:hAnsi="Arial" w:cs="Arial"/>
          <w:sz w:val="24"/>
          <w:szCs w:val="24"/>
        </w:rPr>
        <w:tab/>
      </w:r>
      <w:r w:rsidRPr="007F6356">
        <w:rPr>
          <w:rFonts w:ascii="Arial" w:hAnsi="Arial" w:cs="Arial"/>
          <w:sz w:val="24"/>
          <w:szCs w:val="24"/>
        </w:rPr>
        <w:tab/>
      </w:r>
      <w:r w:rsidRPr="007F6356">
        <w:rPr>
          <w:rFonts w:ascii="Arial" w:hAnsi="Arial" w:cs="Arial"/>
          <w:sz w:val="24"/>
          <w:szCs w:val="24"/>
        </w:rPr>
        <w:tab/>
      </w:r>
      <w:r w:rsidRPr="007F6356">
        <w:rPr>
          <w:rFonts w:ascii="Arial" w:hAnsi="Arial" w:cs="Arial"/>
          <w:sz w:val="24"/>
          <w:szCs w:val="24"/>
        </w:rPr>
        <w:tab/>
      </w:r>
      <w:r w:rsidRPr="007F6356">
        <w:rPr>
          <w:rFonts w:ascii="Arial" w:hAnsi="Arial" w:cs="Arial"/>
          <w:sz w:val="24"/>
          <w:szCs w:val="24"/>
        </w:rPr>
        <w:tab/>
      </w:r>
      <w:r w:rsidRPr="007F6356">
        <w:rPr>
          <w:rFonts w:ascii="Arial" w:hAnsi="Arial" w:cs="Arial"/>
          <w:sz w:val="24"/>
          <w:szCs w:val="24"/>
        </w:rPr>
        <w:tab/>
      </w:r>
      <w:r w:rsidRPr="007F6356">
        <w:rPr>
          <w:rFonts w:ascii="Arial" w:hAnsi="Arial" w:cs="Arial"/>
          <w:sz w:val="24"/>
          <w:szCs w:val="24"/>
        </w:rPr>
        <w:tab/>
      </w:r>
      <w:r w:rsidRPr="007F6356">
        <w:rPr>
          <w:rFonts w:ascii="Arial" w:hAnsi="Arial" w:cs="Arial"/>
          <w:sz w:val="24"/>
          <w:szCs w:val="24"/>
        </w:rPr>
        <w:tab/>
      </w:r>
      <w:r w:rsidRPr="007F6356">
        <w:rPr>
          <w:rFonts w:ascii="Arial" w:hAnsi="Arial" w:cs="Arial"/>
          <w:sz w:val="24"/>
          <w:szCs w:val="24"/>
        </w:rPr>
        <w:tab/>
      </w:r>
      <w:r w:rsidRPr="007F6356">
        <w:rPr>
          <w:rFonts w:ascii="Arial" w:hAnsi="Arial" w:cs="Arial"/>
          <w:sz w:val="24"/>
          <w:szCs w:val="24"/>
        </w:rPr>
        <w:tab/>
        <w:t>«___»___________200___ г.</w:t>
      </w:r>
    </w:p>
    <w:p w:rsidR="007F6356" w:rsidRPr="007F6356" w:rsidRDefault="007F6356" w:rsidP="007F6356">
      <w:pPr>
        <w:widowControl w:val="0"/>
        <w:ind w:firstLine="709"/>
        <w:jc w:val="right"/>
        <w:rPr>
          <w:rFonts w:ascii="Arial" w:hAnsi="Arial" w:cs="Arial"/>
          <w:sz w:val="24"/>
          <w:szCs w:val="24"/>
        </w:rPr>
      </w:pPr>
    </w:p>
    <w:p w:rsidR="00720210" w:rsidRPr="007F6356" w:rsidRDefault="007F6356" w:rsidP="007F6356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6356">
        <w:rPr>
          <w:rFonts w:ascii="Arial" w:hAnsi="Arial" w:cs="Arial"/>
          <w:sz w:val="24"/>
          <w:szCs w:val="24"/>
        </w:rPr>
        <w:t xml:space="preserve">_____________________________ в лице__________________, действующего на основании ________________, именуемый в дальнейшем «Ссудодатель», с одной стороны и _________________________________в лице_________________, действующего на основании _____________, именуемый в дальнейшем «Ссудополучатель», с другой стороны заключили договор о следующем. </w:t>
      </w:r>
    </w:p>
    <w:p w:rsidR="00720210" w:rsidRPr="007F6356" w:rsidRDefault="007F6356" w:rsidP="007F6356">
      <w:pPr>
        <w:widowControl w:val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7F6356">
        <w:rPr>
          <w:rFonts w:ascii="Arial" w:hAnsi="Arial" w:cs="Arial"/>
          <w:b/>
          <w:sz w:val="24"/>
          <w:szCs w:val="24"/>
        </w:rPr>
        <w:t>1. Общие положения</w:t>
      </w:r>
    </w:p>
    <w:p w:rsidR="00720210" w:rsidRPr="007F6356" w:rsidRDefault="007F6356" w:rsidP="007F6356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6356">
        <w:rPr>
          <w:rFonts w:ascii="Arial" w:hAnsi="Arial" w:cs="Arial"/>
          <w:sz w:val="24"/>
          <w:szCs w:val="24"/>
        </w:rPr>
        <w:t>1.1. На основании ____________________________________________Ссудодатель обязуется передать Ссудополучателю в безвозмездное пользование муниципальное имущество (согласно приложению к Договору), указанное в п. 1.2 настоящего Договора,  общей балансовой стоимостью ____________________ рублей, по состоянию на «___»______________ года.</w:t>
      </w:r>
    </w:p>
    <w:p w:rsidR="00720210" w:rsidRPr="007F6356" w:rsidRDefault="00720210" w:rsidP="007F6356">
      <w:pPr>
        <w:widowControl w:val="0"/>
        <w:ind w:firstLine="709"/>
        <w:rPr>
          <w:rFonts w:ascii="Arial" w:hAnsi="Arial" w:cs="Arial"/>
          <w:sz w:val="24"/>
          <w:szCs w:val="24"/>
        </w:rPr>
      </w:pPr>
    </w:p>
    <w:p w:rsidR="00720210" w:rsidRPr="007F6356" w:rsidRDefault="007F6356" w:rsidP="007F6356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6356">
        <w:rPr>
          <w:rFonts w:ascii="Arial" w:hAnsi="Arial" w:cs="Arial"/>
          <w:sz w:val="24"/>
          <w:szCs w:val="24"/>
        </w:rPr>
        <w:t>1.2. В безвозмездное пользование передается:</w:t>
      </w:r>
    </w:p>
    <w:p w:rsidR="00720210" w:rsidRPr="007F6356" w:rsidRDefault="007F6356" w:rsidP="007F6356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6356">
        <w:rPr>
          <w:rFonts w:ascii="Arial" w:hAnsi="Arial" w:cs="Arial"/>
          <w:sz w:val="24"/>
          <w:szCs w:val="24"/>
        </w:rPr>
        <w:t>1.2.1. _______________________________________________________;</w:t>
      </w:r>
    </w:p>
    <w:p w:rsidR="00720210" w:rsidRPr="007F6356" w:rsidRDefault="007F6356" w:rsidP="007F6356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6356">
        <w:rPr>
          <w:rFonts w:ascii="Arial" w:hAnsi="Arial" w:cs="Arial"/>
          <w:sz w:val="24"/>
          <w:szCs w:val="24"/>
        </w:rPr>
        <w:t>1.2.2. _______________________________________________________;</w:t>
      </w:r>
    </w:p>
    <w:p w:rsidR="00720210" w:rsidRPr="007F6356" w:rsidRDefault="007F6356" w:rsidP="007F6356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6356">
        <w:rPr>
          <w:rFonts w:ascii="Arial" w:hAnsi="Arial" w:cs="Arial"/>
          <w:sz w:val="24"/>
          <w:szCs w:val="24"/>
        </w:rPr>
        <w:t>1.2.3. _______________________________________________________.</w:t>
      </w:r>
    </w:p>
    <w:p w:rsidR="00720210" w:rsidRPr="007F6356" w:rsidRDefault="007F6356" w:rsidP="007F6356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6356">
        <w:rPr>
          <w:rFonts w:ascii="Arial" w:hAnsi="Arial" w:cs="Arial"/>
          <w:sz w:val="24"/>
          <w:szCs w:val="24"/>
        </w:rPr>
        <w:t>1.3. Имущество предоставляется для _______________________________________.</w:t>
      </w:r>
    </w:p>
    <w:p w:rsidR="00720210" w:rsidRDefault="007F6356" w:rsidP="007F6356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6356">
        <w:rPr>
          <w:rFonts w:ascii="Arial" w:hAnsi="Arial" w:cs="Arial"/>
          <w:sz w:val="24"/>
          <w:szCs w:val="24"/>
        </w:rPr>
        <w:t xml:space="preserve">1.4. Срок безвозмездного пользования имуществом с момента подписания настоящего Договора Сторонами по «____» _____________20__ г. Имущество считается переданным с момента подписания сторонами акта приемки-передачи. </w:t>
      </w:r>
    </w:p>
    <w:p w:rsidR="007F6356" w:rsidRPr="007F6356" w:rsidRDefault="007F6356" w:rsidP="007F6356">
      <w:pPr>
        <w:widowControl w:val="0"/>
        <w:ind w:firstLine="709"/>
        <w:rPr>
          <w:rFonts w:ascii="Arial" w:hAnsi="Arial" w:cs="Arial"/>
          <w:sz w:val="24"/>
          <w:szCs w:val="24"/>
        </w:rPr>
      </w:pPr>
    </w:p>
    <w:p w:rsidR="00720210" w:rsidRPr="007F6356" w:rsidRDefault="007F6356" w:rsidP="007F6356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7F6356">
        <w:rPr>
          <w:rFonts w:ascii="Arial" w:hAnsi="Arial" w:cs="Arial"/>
          <w:b/>
          <w:sz w:val="24"/>
          <w:szCs w:val="24"/>
        </w:rPr>
        <w:t>2. Обязанности сторон</w:t>
      </w:r>
    </w:p>
    <w:p w:rsidR="00720210" w:rsidRPr="007F6356" w:rsidRDefault="007F6356" w:rsidP="007F6356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6356">
        <w:rPr>
          <w:rFonts w:ascii="Arial" w:hAnsi="Arial" w:cs="Arial"/>
          <w:sz w:val="24"/>
          <w:szCs w:val="24"/>
        </w:rPr>
        <w:t>2.1. Ссудодатель обязан передать Ссудополучателю имущество, указанное в п. 1.2 Договора, непосредственно с момента подписания Сторонами настоящего Договора.</w:t>
      </w:r>
    </w:p>
    <w:p w:rsidR="00720210" w:rsidRPr="007F6356" w:rsidRDefault="007F6356" w:rsidP="007F6356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6356">
        <w:rPr>
          <w:rFonts w:ascii="Arial" w:hAnsi="Arial" w:cs="Arial"/>
          <w:sz w:val="24"/>
          <w:szCs w:val="24"/>
        </w:rPr>
        <w:t>2.2. Ссудополучатель обязан:</w:t>
      </w:r>
    </w:p>
    <w:p w:rsidR="007F6356" w:rsidRDefault="007F6356" w:rsidP="007F6356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6356">
        <w:rPr>
          <w:rFonts w:ascii="Arial" w:hAnsi="Arial" w:cs="Arial"/>
          <w:sz w:val="24"/>
          <w:szCs w:val="24"/>
        </w:rPr>
        <w:t>2.2.1 использовать имущество, переданное по п. 1.2 Договора, по назначению, указанному в п. 1.3 Договора;</w:t>
      </w:r>
    </w:p>
    <w:p w:rsidR="00720210" w:rsidRPr="007F6356" w:rsidRDefault="007F6356" w:rsidP="007F6356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6356">
        <w:rPr>
          <w:rFonts w:ascii="Arial" w:hAnsi="Arial" w:cs="Arial"/>
          <w:sz w:val="24"/>
          <w:szCs w:val="24"/>
        </w:rPr>
        <w:t>2.2.2 принять имущество, указанное в п. 1.2 Договора, в срок не позднее 10 календарных дней с момента регистрации Договора;</w:t>
      </w:r>
    </w:p>
    <w:p w:rsidR="00720210" w:rsidRPr="007F6356" w:rsidRDefault="007F6356" w:rsidP="007F6356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6356">
        <w:rPr>
          <w:rFonts w:ascii="Arial" w:hAnsi="Arial" w:cs="Arial"/>
          <w:sz w:val="24"/>
          <w:szCs w:val="24"/>
        </w:rPr>
        <w:t>2.2.3 поддерживать имущество, полученное в безвозмездное пользование, в исправном состоянии и производить все виды его ремонта за счет собственных средств;</w:t>
      </w:r>
    </w:p>
    <w:p w:rsidR="00720210" w:rsidRDefault="007F6356" w:rsidP="007F6356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6356">
        <w:rPr>
          <w:rFonts w:ascii="Arial" w:hAnsi="Arial" w:cs="Arial"/>
          <w:sz w:val="24"/>
          <w:szCs w:val="24"/>
        </w:rPr>
        <w:t xml:space="preserve">2.2.4 вернуть Ссудодателю имущество, переданное во временное безвозмездное пользование, по акту передачи непосредственно после прекращения срока безвозмездного пользования по настоящему Договору. Имущество должно быть возвращено в состоянии не худшем, чем оно было передано Ссудополучателю, с учетом нормативного износа. </w:t>
      </w:r>
    </w:p>
    <w:p w:rsidR="007F6356" w:rsidRPr="007F6356" w:rsidRDefault="007F6356" w:rsidP="007F6356">
      <w:pPr>
        <w:widowControl w:val="0"/>
        <w:ind w:firstLine="709"/>
        <w:rPr>
          <w:rFonts w:ascii="Arial" w:hAnsi="Arial" w:cs="Arial"/>
          <w:sz w:val="24"/>
          <w:szCs w:val="24"/>
        </w:rPr>
      </w:pPr>
    </w:p>
    <w:p w:rsidR="00720210" w:rsidRPr="007F6356" w:rsidRDefault="007F6356" w:rsidP="007F6356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7F6356">
        <w:rPr>
          <w:rFonts w:ascii="Arial" w:hAnsi="Arial" w:cs="Arial"/>
          <w:b/>
          <w:sz w:val="24"/>
          <w:szCs w:val="24"/>
        </w:rPr>
        <w:t>3. Порядок пользования и содержания имущества</w:t>
      </w:r>
    </w:p>
    <w:p w:rsidR="00720210" w:rsidRPr="007F6356" w:rsidRDefault="007F6356" w:rsidP="007F6356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6356">
        <w:rPr>
          <w:rFonts w:ascii="Arial" w:hAnsi="Arial" w:cs="Arial"/>
          <w:sz w:val="24"/>
          <w:szCs w:val="24"/>
        </w:rPr>
        <w:t>3.1. В целях контроля за соблюдением условий Договора Ссудополучатель обязан обеспечить Ссудодателю доступ к имуществу, переданному в безвозмездное пользование, в рабочее время.</w:t>
      </w:r>
    </w:p>
    <w:p w:rsidR="00720210" w:rsidRPr="007F6356" w:rsidRDefault="007F6356" w:rsidP="007F6356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6356">
        <w:rPr>
          <w:rFonts w:ascii="Arial" w:hAnsi="Arial" w:cs="Arial"/>
          <w:sz w:val="24"/>
          <w:szCs w:val="24"/>
        </w:rPr>
        <w:t xml:space="preserve"> 3.2. Ссудополучатель не вправе каким-либо образом распоряжаться имуществом, переданным в безвозмездное пользование, в том числе отчуждать его, передавать в аренду или пользование третьим лицам, совершать иные действия, влекущие возможность утраты имущества его собственником. </w:t>
      </w:r>
    </w:p>
    <w:p w:rsidR="00720210" w:rsidRPr="007F6356" w:rsidRDefault="00720210" w:rsidP="007F6356">
      <w:pPr>
        <w:widowControl w:val="0"/>
        <w:ind w:firstLine="709"/>
        <w:rPr>
          <w:rFonts w:ascii="Arial" w:hAnsi="Arial" w:cs="Arial"/>
          <w:b/>
          <w:sz w:val="24"/>
          <w:szCs w:val="24"/>
        </w:rPr>
      </w:pPr>
    </w:p>
    <w:p w:rsidR="00720210" w:rsidRPr="007F6356" w:rsidRDefault="007F6356" w:rsidP="007F6356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7F6356">
        <w:rPr>
          <w:rFonts w:ascii="Arial" w:hAnsi="Arial" w:cs="Arial"/>
          <w:b/>
          <w:sz w:val="24"/>
          <w:szCs w:val="24"/>
        </w:rPr>
        <w:t>4. Ответственность сторон</w:t>
      </w:r>
    </w:p>
    <w:p w:rsidR="00720210" w:rsidRPr="007F6356" w:rsidRDefault="007F6356" w:rsidP="007F6356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6356">
        <w:rPr>
          <w:rFonts w:ascii="Arial" w:hAnsi="Arial" w:cs="Arial"/>
          <w:sz w:val="24"/>
          <w:szCs w:val="24"/>
        </w:rPr>
        <w:t>4.1. Ответственность за вред, причиненный третьим лицам и работникам  Ссудополучателя, при использовании имущества, указанного в п. 1.2 Договора, несет Ссудополучатель.</w:t>
      </w:r>
    </w:p>
    <w:p w:rsidR="00720210" w:rsidRPr="007F6356" w:rsidRDefault="007F6356" w:rsidP="007F6356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6356">
        <w:rPr>
          <w:rFonts w:ascii="Arial" w:hAnsi="Arial" w:cs="Arial"/>
          <w:sz w:val="24"/>
          <w:szCs w:val="24"/>
        </w:rPr>
        <w:t xml:space="preserve"> 4.2. Ссудодатель не несет ответственности за убытки, возникшие в результате деятельности Ссудополучателя, и не отвечает по его обязательствам.</w:t>
      </w:r>
    </w:p>
    <w:p w:rsidR="00720210" w:rsidRPr="007F6356" w:rsidRDefault="007F6356" w:rsidP="007F6356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6356">
        <w:rPr>
          <w:rFonts w:ascii="Arial" w:hAnsi="Arial" w:cs="Arial"/>
          <w:sz w:val="24"/>
          <w:szCs w:val="24"/>
        </w:rPr>
        <w:t xml:space="preserve"> 4.3. Неисполнение Ссудополучателем требований п.п. 2.2.1-2.2.3 является основанием для расторжения настоящего Договора в одностороннем порядке по инициативе Ссудодателя.</w:t>
      </w:r>
    </w:p>
    <w:p w:rsidR="00720210" w:rsidRPr="007F6356" w:rsidRDefault="007F6356" w:rsidP="007F6356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6356">
        <w:rPr>
          <w:rFonts w:ascii="Arial" w:hAnsi="Arial" w:cs="Arial"/>
          <w:sz w:val="24"/>
          <w:szCs w:val="24"/>
        </w:rPr>
        <w:t xml:space="preserve"> 4.4. Ссудополучатель возмещает Ссудодателю в полном объеме ущерб имуществу, нанесенный по вине Ссудополучателя, переданному по Договору. </w:t>
      </w:r>
    </w:p>
    <w:p w:rsidR="00720210" w:rsidRPr="007F6356" w:rsidRDefault="00720210" w:rsidP="007F6356">
      <w:pPr>
        <w:widowControl w:val="0"/>
        <w:ind w:firstLine="709"/>
        <w:rPr>
          <w:rFonts w:ascii="Arial" w:hAnsi="Arial" w:cs="Arial"/>
          <w:b/>
          <w:sz w:val="24"/>
          <w:szCs w:val="24"/>
        </w:rPr>
      </w:pPr>
    </w:p>
    <w:p w:rsidR="00720210" w:rsidRPr="007F6356" w:rsidRDefault="007F6356" w:rsidP="007F6356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7F6356">
        <w:rPr>
          <w:rFonts w:ascii="Arial" w:hAnsi="Arial" w:cs="Arial"/>
          <w:b/>
          <w:sz w:val="24"/>
          <w:szCs w:val="24"/>
        </w:rPr>
        <w:t>5. Прочие условия</w:t>
      </w:r>
    </w:p>
    <w:p w:rsidR="00720210" w:rsidRPr="007F6356" w:rsidRDefault="007F6356" w:rsidP="007F6356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6356">
        <w:rPr>
          <w:rFonts w:ascii="Arial" w:hAnsi="Arial" w:cs="Arial"/>
          <w:sz w:val="24"/>
          <w:szCs w:val="24"/>
        </w:rPr>
        <w:t>5.1. Все уведомления и извещения, предусмотренные настоящим Договором, направляются с уведомлением о вручении по следующим адресам:</w:t>
      </w:r>
    </w:p>
    <w:p w:rsidR="00720210" w:rsidRPr="007F6356" w:rsidRDefault="007F6356" w:rsidP="007F6356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6356">
        <w:rPr>
          <w:rFonts w:ascii="Arial" w:hAnsi="Arial" w:cs="Arial"/>
          <w:sz w:val="24"/>
          <w:szCs w:val="24"/>
        </w:rPr>
        <w:t xml:space="preserve"> Ссудодатель - ________________________________________________,</w:t>
      </w:r>
    </w:p>
    <w:p w:rsidR="00720210" w:rsidRPr="007F6356" w:rsidRDefault="007F6356" w:rsidP="007F6356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6356">
        <w:rPr>
          <w:rFonts w:ascii="Arial" w:hAnsi="Arial" w:cs="Arial"/>
          <w:sz w:val="24"/>
          <w:szCs w:val="24"/>
        </w:rPr>
        <w:t xml:space="preserve"> Ссудополучатель - ____________________________________________.  </w:t>
      </w:r>
    </w:p>
    <w:p w:rsidR="00720210" w:rsidRPr="007F6356" w:rsidRDefault="007F6356" w:rsidP="007F6356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6356">
        <w:rPr>
          <w:rFonts w:ascii="Arial" w:hAnsi="Arial" w:cs="Arial"/>
          <w:sz w:val="24"/>
          <w:szCs w:val="24"/>
        </w:rPr>
        <w:t xml:space="preserve"> 5.2. Обо всех изменениях в адресах и реквизитах стороны должны немедленно информировать друг друга.</w:t>
      </w:r>
    </w:p>
    <w:p w:rsidR="00720210" w:rsidRPr="007F6356" w:rsidRDefault="007F6356" w:rsidP="007F6356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6356">
        <w:rPr>
          <w:rFonts w:ascii="Arial" w:hAnsi="Arial" w:cs="Arial"/>
          <w:sz w:val="24"/>
          <w:szCs w:val="24"/>
        </w:rPr>
        <w:t xml:space="preserve"> 5.3. Ссудополучатель не имеет права передавать свои права и обязанности, вытекающие из настоящего Договора, третьим лицам.</w:t>
      </w:r>
    </w:p>
    <w:p w:rsidR="00720210" w:rsidRPr="007F6356" w:rsidRDefault="007F6356" w:rsidP="007F6356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6356">
        <w:rPr>
          <w:rFonts w:ascii="Arial" w:hAnsi="Arial" w:cs="Arial"/>
          <w:sz w:val="24"/>
          <w:szCs w:val="24"/>
        </w:rPr>
        <w:t xml:space="preserve"> 5.4. Настоящий Договор составлен в 3 экземплярах. Один хранится у Ссудодателя, один - у Ссудополучателя, один - в администрации МО. </w:t>
      </w:r>
    </w:p>
    <w:p w:rsidR="007F6356" w:rsidRDefault="007F6356" w:rsidP="007F6356">
      <w:pPr>
        <w:widowControl w:val="0"/>
        <w:ind w:firstLine="709"/>
        <w:rPr>
          <w:rFonts w:ascii="Arial" w:hAnsi="Arial" w:cs="Arial"/>
          <w:sz w:val="24"/>
          <w:szCs w:val="24"/>
        </w:rPr>
      </w:pPr>
    </w:p>
    <w:p w:rsidR="00720210" w:rsidRPr="007F6356" w:rsidRDefault="007F6356" w:rsidP="007F6356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6356">
        <w:rPr>
          <w:rFonts w:ascii="Arial" w:hAnsi="Arial" w:cs="Arial"/>
          <w:sz w:val="24"/>
          <w:szCs w:val="24"/>
        </w:rPr>
        <w:t>За Ссудодателя:                                   За Ссудополучателя:</w:t>
      </w:r>
    </w:p>
    <w:p w:rsidR="00720210" w:rsidRPr="007F6356" w:rsidRDefault="00720210" w:rsidP="007F6356">
      <w:pPr>
        <w:widowControl w:val="0"/>
        <w:ind w:firstLine="709"/>
        <w:rPr>
          <w:rFonts w:ascii="Arial" w:hAnsi="Arial" w:cs="Arial"/>
          <w:sz w:val="24"/>
          <w:szCs w:val="24"/>
        </w:rPr>
      </w:pPr>
    </w:p>
    <w:p w:rsidR="00720210" w:rsidRPr="007F6356" w:rsidRDefault="007F6356" w:rsidP="007F6356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6356">
        <w:rPr>
          <w:rFonts w:ascii="Arial" w:hAnsi="Arial" w:cs="Arial"/>
          <w:sz w:val="24"/>
          <w:szCs w:val="24"/>
        </w:rPr>
        <w:t>________________________                          ________________________</w:t>
      </w:r>
    </w:p>
    <w:p w:rsidR="00720210" w:rsidRPr="007F6356" w:rsidRDefault="00720210" w:rsidP="007F6356">
      <w:pPr>
        <w:widowControl w:val="0"/>
        <w:ind w:firstLine="709"/>
        <w:rPr>
          <w:rFonts w:ascii="Arial" w:hAnsi="Arial" w:cs="Arial"/>
          <w:sz w:val="24"/>
          <w:szCs w:val="24"/>
        </w:rPr>
      </w:pPr>
    </w:p>
    <w:p w:rsidR="00720210" w:rsidRPr="007F6356" w:rsidRDefault="007F6356" w:rsidP="007F6356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6356">
        <w:rPr>
          <w:rFonts w:ascii="Arial" w:hAnsi="Arial" w:cs="Arial"/>
          <w:sz w:val="24"/>
          <w:szCs w:val="24"/>
        </w:rPr>
        <w:t xml:space="preserve">«___»_____________ 20___г.                       «___»_____________ 20___г. </w:t>
      </w:r>
    </w:p>
    <w:p w:rsidR="00720210" w:rsidRPr="007F6356" w:rsidRDefault="00720210" w:rsidP="007F6356">
      <w:pPr>
        <w:ind w:firstLine="709"/>
        <w:rPr>
          <w:rFonts w:ascii="Arial" w:hAnsi="Arial" w:cs="Arial"/>
          <w:sz w:val="24"/>
          <w:szCs w:val="24"/>
        </w:rPr>
      </w:pPr>
    </w:p>
    <w:sectPr w:rsidR="00720210" w:rsidRPr="007F6356" w:rsidSect="00720210">
      <w:pgSz w:w="11906" w:h="16838"/>
      <w:pgMar w:top="1134" w:right="737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719C" w:rsidRDefault="00C3719C" w:rsidP="00CF205F">
      <w:r>
        <w:separator/>
      </w:r>
    </w:p>
  </w:endnote>
  <w:endnote w:type="continuationSeparator" w:id="1">
    <w:p w:rsidR="00C3719C" w:rsidRDefault="00C3719C" w:rsidP="00CF20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719C" w:rsidRDefault="00C3719C" w:rsidP="00CF205F">
      <w:r>
        <w:separator/>
      </w:r>
    </w:p>
  </w:footnote>
  <w:footnote w:type="continuationSeparator" w:id="1">
    <w:p w:rsidR="00C3719C" w:rsidRDefault="00C3719C" w:rsidP="00CF20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597" w:rsidRPr="00714597" w:rsidRDefault="00C3719C" w:rsidP="00714597">
    <w:pPr>
      <w:pStyle w:val="ac"/>
      <w:jc w:val="right"/>
      <w:rPr>
        <w:color w:val="FF0000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16724"/>
    <w:multiLevelType w:val="hybridMultilevel"/>
    <w:tmpl w:val="35347C28"/>
    <w:lvl w:ilvl="0" w:tplc="A71A19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81B3D53"/>
    <w:multiLevelType w:val="multilevel"/>
    <w:tmpl w:val="C88296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720210"/>
    <w:rsid w:val="00720210"/>
    <w:rsid w:val="00773E04"/>
    <w:rsid w:val="007F6356"/>
    <w:rsid w:val="00C3719C"/>
    <w:rsid w:val="00CE7CA2"/>
    <w:rsid w:val="00CF2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720210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rsid w:val="00720210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720210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720210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720210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720210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720210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rsid w:val="00720210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720210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720210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720210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720210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720210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720210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720210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720210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720210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720210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720210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7202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720210"/>
    <w:rPr>
      <w:color w:val="0000FF"/>
      <w:u w:val="single"/>
    </w:rPr>
  </w:style>
  <w:style w:type="character" w:styleId="a3">
    <w:name w:val="Hyperlink"/>
    <w:link w:val="12"/>
    <w:rsid w:val="00720210"/>
    <w:rPr>
      <w:color w:val="0000FF"/>
      <w:u w:val="single"/>
    </w:rPr>
  </w:style>
  <w:style w:type="paragraph" w:customStyle="1" w:styleId="Footnote">
    <w:name w:val="Footnote"/>
    <w:link w:val="Footnote0"/>
    <w:rsid w:val="0072021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720210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720210"/>
    <w:rPr>
      <w:b/>
      <w:sz w:val="28"/>
    </w:rPr>
  </w:style>
  <w:style w:type="character" w:customStyle="1" w:styleId="14">
    <w:name w:val="Оглавление 1 Знак"/>
    <w:link w:val="13"/>
    <w:rsid w:val="00720210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72021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sid w:val="00720210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720210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720210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720210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720210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720210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720210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720210"/>
    <w:pPr>
      <w:jc w:val="both"/>
    </w:pPr>
    <w:rPr>
      <w:i/>
    </w:rPr>
  </w:style>
  <w:style w:type="character" w:customStyle="1" w:styleId="a5">
    <w:name w:val="Подзаголовок Знак"/>
    <w:link w:val="a4"/>
    <w:rsid w:val="00720210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720210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72021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720210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720210"/>
    <w:rPr>
      <w:rFonts w:ascii="XO Thames" w:hAnsi="XO Thames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773E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3E04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uiPriority w:val="1"/>
    <w:qFormat/>
    <w:rsid w:val="00773E04"/>
    <w:pPr>
      <w:widowControl w:val="0"/>
      <w:autoSpaceDE w:val="0"/>
      <w:autoSpaceDN w:val="0"/>
      <w:ind w:left="1" w:firstLine="709"/>
    </w:pPr>
    <w:rPr>
      <w:rFonts w:ascii="Arial" w:eastAsia="Arial" w:hAnsi="Arial" w:cs="Arial"/>
      <w:color w:val="auto"/>
      <w:sz w:val="24"/>
      <w:szCs w:val="24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773E04"/>
    <w:rPr>
      <w:rFonts w:ascii="Arial" w:eastAsia="Arial" w:hAnsi="Arial" w:cs="Arial"/>
      <w:color w:val="auto"/>
      <w:szCs w:val="24"/>
      <w:lang w:eastAsia="en-US"/>
    </w:rPr>
  </w:style>
  <w:style w:type="paragraph" w:styleId="ac">
    <w:name w:val="header"/>
    <w:basedOn w:val="a"/>
    <w:link w:val="ad"/>
    <w:uiPriority w:val="99"/>
    <w:semiHidden/>
    <w:unhideWhenUsed/>
    <w:rsid w:val="00773E04"/>
    <w:pPr>
      <w:widowControl w:val="0"/>
      <w:tabs>
        <w:tab w:val="center" w:pos="4677"/>
        <w:tab w:val="right" w:pos="9355"/>
      </w:tabs>
      <w:autoSpaceDE w:val="0"/>
      <w:autoSpaceDN w:val="0"/>
      <w:jc w:val="left"/>
    </w:pPr>
    <w:rPr>
      <w:rFonts w:ascii="Arial" w:eastAsia="Arial" w:hAnsi="Arial" w:cs="Arial"/>
      <w:color w:val="auto"/>
      <w:sz w:val="22"/>
      <w:szCs w:val="22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semiHidden/>
    <w:rsid w:val="00773E04"/>
    <w:rPr>
      <w:rFonts w:ascii="Arial" w:eastAsia="Arial" w:hAnsi="Arial" w:cs="Arial"/>
      <w:color w:val="auto"/>
      <w:sz w:val="22"/>
      <w:szCs w:val="22"/>
      <w:lang w:eastAsia="en-US"/>
    </w:rPr>
  </w:style>
  <w:style w:type="paragraph" w:styleId="ae">
    <w:name w:val="List Paragraph"/>
    <w:basedOn w:val="a"/>
    <w:uiPriority w:val="34"/>
    <w:qFormat/>
    <w:rsid w:val="00773E04"/>
    <w:pPr>
      <w:ind w:left="720"/>
      <w:contextualSpacing/>
    </w:p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3043</Words>
  <Characters>17349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2026-03-05T00:53:00Z</dcterms:created>
  <dcterms:modified xsi:type="dcterms:W3CDTF">2026-03-05T01:17:00Z</dcterms:modified>
</cp:coreProperties>
</file>