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5C6" w:rsidRPr="001E5B31" w:rsidRDefault="00960C14" w:rsidP="001E5B31">
      <w:pPr>
        <w:widowControl w:val="0"/>
        <w:spacing w:before="64"/>
        <w:ind w:right="9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>
            <wp:extent cx="715170" cy="898548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5170" cy="8985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55C6" w:rsidRPr="001E5B31" w:rsidRDefault="001E5B31" w:rsidP="001E5B31">
      <w:pPr>
        <w:ind w:right="90"/>
        <w:jc w:val="center"/>
        <w:rPr>
          <w:rFonts w:ascii="Arial" w:eastAsia="Arial" w:hAnsi="Arial" w:cs="Arial"/>
          <w:b/>
          <w:sz w:val="32"/>
          <w:szCs w:val="32"/>
          <w:shd w:val="clear" w:color="auto" w:fill="FF9900"/>
        </w:rPr>
      </w:pPr>
      <w:r>
        <w:rPr>
          <w:rFonts w:ascii="Arial" w:eastAsia="Arial" w:hAnsi="Arial" w:cs="Arial"/>
          <w:b/>
          <w:sz w:val="32"/>
          <w:szCs w:val="32"/>
        </w:rPr>
        <w:t>17</w:t>
      </w:r>
      <w:r w:rsidR="000A2E05" w:rsidRPr="001E5B31">
        <w:rPr>
          <w:rFonts w:ascii="Arial" w:eastAsia="Arial" w:hAnsi="Arial" w:cs="Arial"/>
          <w:b/>
          <w:sz w:val="32"/>
          <w:szCs w:val="32"/>
        </w:rPr>
        <w:t xml:space="preserve">.06.2025 г. </w:t>
      </w:r>
      <w:bookmarkStart w:id="0" w:name="_GoBack"/>
      <w:bookmarkEnd w:id="0"/>
      <w:r>
        <w:rPr>
          <w:rFonts w:ascii="Arial" w:eastAsia="Arial" w:hAnsi="Arial" w:cs="Arial"/>
          <w:b/>
          <w:sz w:val="32"/>
          <w:szCs w:val="32"/>
        </w:rPr>
        <w:t>№4</w:t>
      </w:r>
      <w:r w:rsidR="00960C14" w:rsidRPr="001E5B31">
        <w:rPr>
          <w:rFonts w:ascii="Arial" w:eastAsia="Arial" w:hAnsi="Arial" w:cs="Arial"/>
          <w:b/>
          <w:sz w:val="32"/>
          <w:szCs w:val="32"/>
        </w:rPr>
        <w:t>3</w:t>
      </w:r>
    </w:p>
    <w:p w:rsidR="00B155C6" w:rsidRPr="001E5B31" w:rsidRDefault="00960C14" w:rsidP="001E5B31">
      <w:pPr>
        <w:ind w:right="90"/>
        <w:jc w:val="center"/>
        <w:rPr>
          <w:rFonts w:ascii="Arial" w:eastAsia="Arial" w:hAnsi="Arial" w:cs="Arial"/>
          <w:b/>
          <w:sz w:val="32"/>
          <w:szCs w:val="32"/>
        </w:rPr>
      </w:pPr>
      <w:r w:rsidRPr="001E5B31"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B155C6" w:rsidRPr="001E5B31" w:rsidRDefault="00960C14" w:rsidP="001E5B31">
      <w:pPr>
        <w:ind w:right="-58"/>
        <w:jc w:val="center"/>
        <w:rPr>
          <w:rFonts w:ascii="Arial" w:eastAsia="Arial" w:hAnsi="Arial" w:cs="Arial"/>
          <w:b/>
          <w:sz w:val="32"/>
          <w:szCs w:val="32"/>
        </w:rPr>
      </w:pPr>
      <w:r w:rsidRPr="001E5B31"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B155C6" w:rsidRPr="001E5B31" w:rsidRDefault="00960C14" w:rsidP="001E5B31">
      <w:pPr>
        <w:ind w:right="-58"/>
        <w:jc w:val="center"/>
        <w:rPr>
          <w:rFonts w:ascii="Arial" w:eastAsia="Arial" w:hAnsi="Arial" w:cs="Arial"/>
          <w:b/>
          <w:sz w:val="32"/>
          <w:szCs w:val="32"/>
        </w:rPr>
      </w:pPr>
      <w:r w:rsidRPr="001E5B31">
        <w:rPr>
          <w:rFonts w:ascii="Arial" w:eastAsia="Arial" w:hAnsi="Arial" w:cs="Arial"/>
          <w:b/>
          <w:sz w:val="32"/>
          <w:szCs w:val="32"/>
        </w:rPr>
        <w:t>БАЯНДАЕВСКИЙ МУНИЦИПАЛЬНЫЙ РАЙОН</w:t>
      </w:r>
    </w:p>
    <w:p w:rsidR="00B155C6" w:rsidRPr="001E5B31" w:rsidRDefault="00960C14" w:rsidP="001E5B31">
      <w:pPr>
        <w:ind w:right="-58"/>
        <w:jc w:val="center"/>
        <w:rPr>
          <w:rFonts w:ascii="Arial" w:eastAsia="Arial" w:hAnsi="Arial" w:cs="Arial"/>
          <w:b/>
          <w:sz w:val="32"/>
          <w:szCs w:val="32"/>
        </w:rPr>
      </w:pPr>
      <w:r w:rsidRPr="001E5B31">
        <w:rPr>
          <w:rFonts w:ascii="Arial" w:eastAsia="Arial" w:hAnsi="Arial" w:cs="Arial"/>
          <w:b/>
          <w:sz w:val="32"/>
          <w:szCs w:val="32"/>
        </w:rPr>
        <w:t>ТУРГЕНЕВСКОЕ СЕЛЬСКОЕ ПОСЕЛЕНИЕ</w:t>
      </w:r>
    </w:p>
    <w:p w:rsidR="00B155C6" w:rsidRPr="001E5B31" w:rsidRDefault="00960C14" w:rsidP="001E5B31">
      <w:pPr>
        <w:ind w:right="-58"/>
        <w:jc w:val="center"/>
        <w:rPr>
          <w:rFonts w:ascii="Arial" w:eastAsia="Arial" w:hAnsi="Arial" w:cs="Arial"/>
          <w:b/>
          <w:sz w:val="32"/>
          <w:szCs w:val="32"/>
        </w:rPr>
      </w:pPr>
      <w:r w:rsidRPr="001E5B31">
        <w:rPr>
          <w:rFonts w:ascii="Arial" w:eastAsia="Arial" w:hAnsi="Arial" w:cs="Arial"/>
          <w:b/>
          <w:sz w:val="32"/>
          <w:szCs w:val="32"/>
        </w:rPr>
        <w:t>АДМИНИСТРАЦИЯ</w:t>
      </w:r>
    </w:p>
    <w:p w:rsidR="00B155C6" w:rsidRPr="001E5B31" w:rsidRDefault="00960C14" w:rsidP="001E5B31">
      <w:pPr>
        <w:ind w:right="-58"/>
        <w:jc w:val="center"/>
        <w:rPr>
          <w:rFonts w:ascii="Arial" w:eastAsia="Arial" w:hAnsi="Arial" w:cs="Arial"/>
          <w:b/>
          <w:sz w:val="32"/>
          <w:szCs w:val="32"/>
        </w:rPr>
      </w:pPr>
      <w:r w:rsidRPr="001E5B31">
        <w:rPr>
          <w:rFonts w:ascii="Arial" w:eastAsia="Arial" w:hAnsi="Arial" w:cs="Arial"/>
          <w:b/>
          <w:sz w:val="32"/>
          <w:szCs w:val="32"/>
        </w:rPr>
        <w:t>ПОСТАНОВЛЕНИЕ</w:t>
      </w:r>
    </w:p>
    <w:p w:rsidR="00B155C6" w:rsidRPr="001E5B31" w:rsidRDefault="00B155C6">
      <w:pPr>
        <w:ind w:left="-425" w:right="90"/>
        <w:jc w:val="center"/>
        <w:rPr>
          <w:rFonts w:ascii="Arial" w:eastAsia="Arial" w:hAnsi="Arial" w:cs="Arial"/>
          <w:b/>
          <w:sz w:val="32"/>
          <w:szCs w:val="32"/>
        </w:rPr>
      </w:pPr>
    </w:p>
    <w:p w:rsidR="00B155C6" w:rsidRPr="001E5B31" w:rsidRDefault="00960C14" w:rsidP="001E5B31">
      <w:pPr>
        <w:ind w:right="-58"/>
        <w:jc w:val="center"/>
        <w:rPr>
          <w:rFonts w:ascii="Arial" w:eastAsia="Arial" w:hAnsi="Arial" w:cs="Arial"/>
          <w:b/>
          <w:sz w:val="32"/>
          <w:szCs w:val="32"/>
        </w:rPr>
      </w:pPr>
      <w:r w:rsidRPr="001E5B31">
        <w:rPr>
          <w:rFonts w:ascii="Arial" w:eastAsia="Arial" w:hAnsi="Arial" w:cs="Arial"/>
          <w:b/>
          <w:sz w:val="32"/>
          <w:szCs w:val="32"/>
        </w:rPr>
        <w:t>ОБ ИЗМЕНЕНИИ НАИМЕНОВАНИЯ, ВИДОВ ДЕЯТЕЛЬНОСТИ, ВНЕСЕНИИ ИЗМЕНЕНИЙ В УСТАВ МУНИЦИПАЛЬНОГО БЮДЖЕТНОГО УЧРЕЖДЕНИЯ КУЛЬТУРЫ «ИНФОРМАЦИОННО-ДОСУГОВЫЙ ЦЕНТР МУНИЦИПАЛЬНОГО ОБРАЗОВАНИЯ «ТУРГЕНЕВКА», О СОЗДАНИИ НА ЕГО БАЗЕ ЦЕНТРА ТЕСТИРОВАНИЯ ПО ВЫПОЛНЕНИЮ НОРМАТИВОВ ИСПЫТАНИЙ (ТЕСТОВ) ВСЕРОССИЙСКОГО ФИЗКУЛЬТУРНО-СПОРТИВНОГО КОМПЛЕКСА «ГОТОВ К ТРУДУ И ОБОРОНЕ» (ГТО)</w:t>
      </w:r>
    </w:p>
    <w:p w:rsidR="00B155C6" w:rsidRPr="001E5B31" w:rsidRDefault="00B155C6" w:rsidP="001E5B31">
      <w:pPr>
        <w:ind w:right="-58"/>
        <w:jc w:val="center"/>
        <w:rPr>
          <w:rFonts w:ascii="Arial" w:eastAsia="Arial" w:hAnsi="Arial" w:cs="Arial"/>
          <w:b/>
          <w:sz w:val="32"/>
          <w:szCs w:val="32"/>
        </w:rPr>
      </w:pPr>
    </w:p>
    <w:p w:rsidR="00B155C6" w:rsidRPr="001E5B31" w:rsidRDefault="001E5B31" w:rsidP="001E5B31">
      <w:pPr>
        <w:widowControl w:val="0"/>
        <w:ind w:right="-5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2"/>
          <w:szCs w:val="22"/>
        </w:rPr>
        <w:tab/>
      </w:r>
      <w:r w:rsidR="00960C14" w:rsidRPr="001E5B31">
        <w:rPr>
          <w:rFonts w:ascii="Arial" w:eastAsia="Arial" w:hAnsi="Arial" w:cs="Arial"/>
          <w:sz w:val="24"/>
          <w:szCs w:val="24"/>
        </w:rPr>
        <w:t xml:space="preserve">В соответствии с </w:t>
      </w:r>
      <w:proofErr w:type="gramStart"/>
      <w:r w:rsidR="00960C14" w:rsidRPr="001E5B31">
        <w:rPr>
          <w:rFonts w:ascii="Arial" w:eastAsia="Arial" w:hAnsi="Arial" w:cs="Arial"/>
          <w:sz w:val="24"/>
          <w:szCs w:val="24"/>
        </w:rPr>
        <w:t>ч</w:t>
      </w:r>
      <w:proofErr w:type="gramEnd"/>
      <w:r w:rsidR="00960C14" w:rsidRPr="001E5B31">
        <w:rPr>
          <w:rFonts w:ascii="Arial" w:eastAsia="Arial" w:hAnsi="Arial" w:cs="Arial"/>
          <w:sz w:val="24"/>
          <w:szCs w:val="24"/>
        </w:rPr>
        <w:t>. 4 ст. 51 Федерального закона от 06.10.2023 г. № 131-ФЗ «Об общих принципах организации местного самоуправления в Российской Федерации», руководствуясь статьей 33 Устава муниципального образования «Тургеневка»</w:t>
      </w:r>
      <w:r w:rsidR="00960C14" w:rsidRPr="001E5B31">
        <w:rPr>
          <w:rFonts w:ascii="Arial" w:eastAsia="Arial" w:hAnsi="Arial" w:cs="Arial"/>
          <w:i/>
          <w:sz w:val="24"/>
          <w:szCs w:val="24"/>
        </w:rPr>
        <w:t>,</w:t>
      </w:r>
      <w:r w:rsidR="00960C14" w:rsidRPr="001E5B31">
        <w:rPr>
          <w:rFonts w:ascii="Arial" w:eastAsia="Arial" w:hAnsi="Arial" w:cs="Arial"/>
          <w:sz w:val="24"/>
          <w:szCs w:val="24"/>
        </w:rPr>
        <w:t xml:space="preserve"> администрация муниципального образования «Тургеневка»,</w:t>
      </w:r>
    </w:p>
    <w:p w:rsidR="00B155C6" w:rsidRPr="001E5B31" w:rsidRDefault="00B155C6" w:rsidP="001E5B31">
      <w:pPr>
        <w:ind w:right="-58"/>
        <w:jc w:val="center"/>
        <w:rPr>
          <w:rFonts w:ascii="Arial" w:eastAsia="Arial" w:hAnsi="Arial" w:cs="Arial"/>
          <w:b/>
          <w:sz w:val="24"/>
          <w:szCs w:val="24"/>
        </w:rPr>
      </w:pPr>
    </w:p>
    <w:p w:rsidR="00B155C6" w:rsidRPr="001E5B31" w:rsidRDefault="00960C14" w:rsidP="001E5B31">
      <w:pPr>
        <w:ind w:right="-58"/>
        <w:jc w:val="center"/>
        <w:rPr>
          <w:rFonts w:ascii="Arial" w:eastAsia="Arial" w:hAnsi="Arial" w:cs="Arial"/>
          <w:b/>
          <w:sz w:val="30"/>
          <w:szCs w:val="30"/>
        </w:rPr>
      </w:pPr>
      <w:r w:rsidRPr="001E5B31">
        <w:rPr>
          <w:rFonts w:ascii="Arial" w:eastAsia="Arial" w:hAnsi="Arial" w:cs="Arial"/>
          <w:b/>
          <w:sz w:val="30"/>
          <w:szCs w:val="30"/>
        </w:rPr>
        <w:t>ПОСТАНОВЛЯЕТ:</w:t>
      </w:r>
    </w:p>
    <w:p w:rsidR="00B155C6" w:rsidRPr="001E5B31" w:rsidRDefault="00B155C6" w:rsidP="001E5B31">
      <w:pPr>
        <w:ind w:right="-58"/>
        <w:jc w:val="center"/>
        <w:rPr>
          <w:rFonts w:ascii="Arial" w:eastAsia="Arial" w:hAnsi="Arial" w:cs="Arial"/>
          <w:b/>
          <w:sz w:val="24"/>
          <w:szCs w:val="24"/>
        </w:rPr>
      </w:pP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  <w:highlight w:val="white"/>
        </w:rPr>
      </w:pPr>
      <w:r w:rsidRPr="001E5B31">
        <w:rPr>
          <w:rFonts w:ascii="Arial" w:eastAsia="Arial" w:hAnsi="Arial" w:cs="Arial"/>
          <w:sz w:val="24"/>
          <w:szCs w:val="24"/>
        </w:rPr>
        <w:t>1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 xml:space="preserve">. Изменить наименование </w:t>
      </w:r>
      <w:r w:rsidRPr="001E5B31">
        <w:rPr>
          <w:rFonts w:ascii="Arial" w:eastAsia="Arial" w:hAnsi="Arial" w:cs="Arial"/>
          <w:color w:val="000000"/>
          <w:sz w:val="24"/>
          <w:szCs w:val="24"/>
          <w:highlight w:val="white"/>
        </w:rPr>
        <w:t>Муниципального бюджетногоучреждени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>я</w:t>
      </w:r>
      <w:r w:rsidRPr="001E5B31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культуры 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 xml:space="preserve">«Информационно-досуговый центр муниципального образования «Тургеневка» на Муниципальное бюджетное учреждение культуры </w:t>
      </w:r>
      <w:r w:rsidRPr="001E5B31">
        <w:rPr>
          <w:rFonts w:ascii="Arial" w:eastAsia="Arial" w:hAnsi="Arial" w:cs="Arial"/>
          <w:color w:val="000000"/>
          <w:sz w:val="24"/>
          <w:szCs w:val="24"/>
          <w:highlight w:val="white"/>
        </w:rPr>
        <w:t>«Тургеневский культурно-спортивный комплекс», сокр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>ащенное наименование МБУК «Тургеневский КСК».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>2. Изменить виды экономической деятельности следующим образом: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 xml:space="preserve">2.1. Исключить основной вид экономической деятельности: 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  <w:highlight w:val="white"/>
        </w:rPr>
        <w:t>«</w:t>
      </w:r>
      <w:r w:rsidRPr="001E5B31">
        <w:rPr>
          <w:rFonts w:ascii="Arial" w:eastAsia="Arial" w:hAnsi="Arial" w:cs="Arial"/>
          <w:sz w:val="24"/>
          <w:szCs w:val="24"/>
        </w:rPr>
        <w:t>91.01. Деятельность библиотек и архивов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>»</w:t>
      </w:r>
      <w:r w:rsidRPr="001E5B31">
        <w:rPr>
          <w:rFonts w:ascii="Arial" w:eastAsia="Arial" w:hAnsi="Arial" w:cs="Arial"/>
          <w:sz w:val="24"/>
          <w:szCs w:val="24"/>
        </w:rPr>
        <w:t>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>2.2.</w:t>
      </w:r>
      <w:r w:rsidRPr="001E5B31">
        <w:rPr>
          <w:rFonts w:ascii="Arial" w:eastAsia="Arial" w:hAnsi="Arial" w:cs="Arial"/>
          <w:color w:val="000000"/>
          <w:sz w:val="24"/>
          <w:szCs w:val="24"/>
        </w:rPr>
        <w:t xml:space="preserve"> Установить </w:t>
      </w:r>
      <w:r w:rsidRPr="001E5B31">
        <w:rPr>
          <w:rFonts w:ascii="Arial" w:eastAsia="Arial" w:hAnsi="Arial" w:cs="Arial"/>
          <w:sz w:val="24"/>
          <w:szCs w:val="24"/>
        </w:rPr>
        <w:t xml:space="preserve">основной вид экономической деятельности: 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Times New Roman" w:hAnsi="Arial" w:cs="Arial"/>
          <w:sz w:val="24"/>
          <w:szCs w:val="24"/>
          <w:highlight w:val="white"/>
        </w:rPr>
        <w:t>«</w:t>
      </w:r>
      <w:r w:rsidRPr="001E5B31">
        <w:rPr>
          <w:rFonts w:ascii="Arial" w:eastAsia="Arial" w:hAnsi="Arial" w:cs="Arial"/>
          <w:sz w:val="24"/>
          <w:szCs w:val="24"/>
        </w:rPr>
        <w:t>90.04.2 Деятельность многоцелевых центров и подобных заведений с преобладанием культурного обслуживания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»</w:t>
      </w:r>
      <w:r w:rsidRPr="001E5B31">
        <w:rPr>
          <w:rFonts w:ascii="Arial" w:eastAsia="Arial" w:hAnsi="Arial" w:cs="Arial"/>
          <w:sz w:val="24"/>
          <w:szCs w:val="24"/>
        </w:rPr>
        <w:t>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 xml:space="preserve">2.3. Дополнить перечень дополнительных видов экономической деятельности следующими кодами и наименованиями видов экономической деятельности: 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 xml:space="preserve">- 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«</w:t>
      </w:r>
      <w:r w:rsidRPr="001E5B31">
        <w:rPr>
          <w:rFonts w:ascii="Arial" w:eastAsia="Arial" w:hAnsi="Arial" w:cs="Arial"/>
          <w:sz w:val="24"/>
          <w:szCs w:val="24"/>
        </w:rPr>
        <w:t>59.14 Деятельность в области демонстрации кинофильмов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»</w:t>
      </w:r>
      <w:r w:rsidRPr="001E5B31">
        <w:rPr>
          <w:rFonts w:ascii="Arial" w:eastAsia="Arial" w:hAnsi="Arial" w:cs="Arial"/>
          <w:sz w:val="24"/>
          <w:szCs w:val="24"/>
        </w:rPr>
        <w:t>;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 xml:space="preserve">- 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«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>91.02 Деятельность музеев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»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>;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 xml:space="preserve">- 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«</w:t>
      </w:r>
      <w:r w:rsidRPr="001E5B31">
        <w:rPr>
          <w:rFonts w:ascii="Arial" w:eastAsia="Arial" w:hAnsi="Arial" w:cs="Arial"/>
          <w:sz w:val="24"/>
          <w:szCs w:val="24"/>
        </w:rPr>
        <w:t>93.11 Деятельность спортивных объектов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»</w:t>
      </w:r>
      <w:r w:rsidRPr="001E5B31">
        <w:rPr>
          <w:rFonts w:ascii="Arial" w:eastAsia="Arial" w:hAnsi="Arial" w:cs="Arial"/>
          <w:sz w:val="24"/>
          <w:szCs w:val="24"/>
        </w:rPr>
        <w:t>;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 xml:space="preserve">- 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«</w:t>
      </w:r>
      <w:r w:rsidRPr="001E5B31">
        <w:rPr>
          <w:rFonts w:ascii="Arial" w:eastAsia="Arial" w:hAnsi="Arial" w:cs="Arial"/>
          <w:sz w:val="24"/>
          <w:szCs w:val="24"/>
        </w:rPr>
        <w:t>93.19 Деятельность в области спорта прочая</w:t>
      </w:r>
      <w:r w:rsidRPr="001E5B31">
        <w:rPr>
          <w:rFonts w:ascii="Arial" w:eastAsia="Times New Roman" w:hAnsi="Arial" w:cs="Arial"/>
          <w:sz w:val="24"/>
          <w:szCs w:val="24"/>
          <w:highlight w:val="white"/>
        </w:rPr>
        <w:t>»</w:t>
      </w:r>
      <w:r w:rsidRPr="001E5B31">
        <w:rPr>
          <w:rFonts w:ascii="Arial" w:eastAsia="Arial" w:hAnsi="Arial" w:cs="Arial"/>
          <w:sz w:val="24"/>
          <w:szCs w:val="24"/>
        </w:rPr>
        <w:t>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lastRenderedPageBreak/>
        <w:t>3. Утвердить Устав Муниципального бюджетного учреждения культуры «Тургеневский культурно-спортивный комплекс».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>4. Создать на базе Муниципального бюджетного учреждения культуры «Тургеневский культурно-спортивный комплекс» отдельное структурное подразделение – Центр тестирования по выполнению нормативов испытаний (тестов) Всероссийского физкультурно-спортивного комплекса «Готов к труду и обороне (ГТО)».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>5. Внести соответствующие изменения в Единый государственный реестр юридических лиц.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  <w:highlight w:val="white"/>
        </w:rPr>
      </w:pPr>
      <w:r w:rsidRPr="001E5B31">
        <w:rPr>
          <w:rFonts w:ascii="Arial" w:eastAsia="Arial" w:hAnsi="Arial" w:cs="Arial"/>
          <w:sz w:val="24"/>
          <w:szCs w:val="24"/>
        </w:rPr>
        <w:t>6. Временно исполняющему обязанности директора</w:t>
      </w:r>
      <w:r w:rsidR="00DF6D73">
        <w:rPr>
          <w:rFonts w:ascii="Arial" w:eastAsia="Arial" w:hAnsi="Arial" w:cs="Arial"/>
          <w:sz w:val="24"/>
          <w:szCs w:val="24"/>
        </w:rPr>
        <w:t xml:space="preserve"> </w:t>
      </w:r>
      <w:r w:rsidRPr="001E5B31">
        <w:rPr>
          <w:rFonts w:ascii="Arial" w:eastAsia="Arial" w:hAnsi="Arial" w:cs="Arial"/>
          <w:color w:val="000000"/>
          <w:sz w:val="24"/>
          <w:szCs w:val="24"/>
          <w:highlight w:val="white"/>
        </w:rPr>
        <w:t>Муниципального бюджетного</w:t>
      </w:r>
      <w:r w:rsidR="00DF6D73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 w:rsidRPr="001E5B31">
        <w:rPr>
          <w:rFonts w:ascii="Arial" w:eastAsia="Arial" w:hAnsi="Arial" w:cs="Arial"/>
          <w:color w:val="000000"/>
          <w:sz w:val="24"/>
          <w:szCs w:val="24"/>
          <w:highlight w:val="white"/>
        </w:rPr>
        <w:t>учреждени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>я</w:t>
      </w:r>
      <w:r w:rsidRPr="001E5B31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культуры </w:t>
      </w:r>
      <w:r w:rsidRPr="001E5B31">
        <w:rPr>
          <w:rFonts w:ascii="Arial" w:eastAsia="Arial" w:hAnsi="Arial" w:cs="Arial"/>
          <w:sz w:val="24"/>
          <w:szCs w:val="24"/>
          <w:highlight w:val="white"/>
        </w:rPr>
        <w:t>«</w:t>
      </w:r>
      <w:proofErr w:type="spellStart"/>
      <w:r w:rsidRPr="001E5B31">
        <w:rPr>
          <w:rFonts w:ascii="Arial" w:eastAsia="Arial" w:hAnsi="Arial" w:cs="Arial"/>
          <w:sz w:val="24"/>
          <w:szCs w:val="24"/>
          <w:highlight w:val="white"/>
        </w:rPr>
        <w:t>Информационно-досуговый</w:t>
      </w:r>
      <w:proofErr w:type="spellEnd"/>
      <w:r w:rsidRPr="001E5B31">
        <w:rPr>
          <w:rFonts w:ascii="Arial" w:eastAsia="Arial" w:hAnsi="Arial" w:cs="Arial"/>
          <w:sz w:val="24"/>
          <w:szCs w:val="24"/>
          <w:highlight w:val="white"/>
        </w:rPr>
        <w:t xml:space="preserve"> центр муниципального образования «Тургеневка» Синкевич Н.В. обеспечить исполнение настоящего постановления.</w:t>
      </w:r>
    </w:p>
    <w:p w:rsidR="00B155C6" w:rsidRPr="001E5B31" w:rsidRDefault="00960C14" w:rsidP="001E5B31">
      <w:pPr>
        <w:widowControl w:val="0"/>
        <w:ind w:right="-58" w:firstLine="709"/>
        <w:rPr>
          <w:rFonts w:ascii="Arial" w:eastAsia="Arial" w:hAnsi="Arial" w:cs="Arial"/>
          <w:sz w:val="24"/>
          <w:szCs w:val="24"/>
          <w:shd w:val="clear" w:color="auto" w:fill="F9F9F9"/>
        </w:rPr>
      </w:pPr>
      <w:r w:rsidRPr="001E5B31">
        <w:rPr>
          <w:rFonts w:ascii="Arial" w:eastAsia="Arial" w:hAnsi="Arial" w:cs="Arial"/>
          <w:sz w:val="24"/>
          <w:szCs w:val="24"/>
          <w:shd w:val="clear" w:color="auto" w:fill="F9F9F9"/>
        </w:rPr>
        <w:t xml:space="preserve">7. </w:t>
      </w:r>
      <w:proofErr w:type="gramStart"/>
      <w:r w:rsidRPr="001E5B31">
        <w:rPr>
          <w:rFonts w:ascii="Arial" w:eastAsia="Arial" w:hAnsi="Arial" w:cs="Arial"/>
          <w:sz w:val="24"/>
          <w:szCs w:val="24"/>
          <w:shd w:val="clear" w:color="auto" w:fill="F9F9F9"/>
        </w:rPr>
        <w:t>Контроль за</w:t>
      </w:r>
      <w:proofErr w:type="gramEnd"/>
      <w:r w:rsidRPr="001E5B31">
        <w:rPr>
          <w:rFonts w:ascii="Arial" w:eastAsia="Arial" w:hAnsi="Arial" w:cs="Arial"/>
          <w:sz w:val="24"/>
          <w:szCs w:val="24"/>
          <w:shd w:val="clear" w:color="auto" w:fill="F9F9F9"/>
        </w:rPr>
        <w:t xml:space="preserve"> исполнением настоящего Постановления оставляю за собой. </w:t>
      </w:r>
    </w:p>
    <w:p w:rsidR="00B155C6" w:rsidRPr="001E5B31" w:rsidRDefault="00B155C6" w:rsidP="001E5B31">
      <w:pPr>
        <w:ind w:right="-58"/>
        <w:rPr>
          <w:rFonts w:ascii="Arial" w:eastAsia="Arial" w:hAnsi="Arial" w:cs="Arial"/>
          <w:sz w:val="24"/>
          <w:szCs w:val="24"/>
        </w:rPr>
      </w:pPr>
    </w:p>
    <w:p w:rsidR="00B155C6" w:rsidRPr="001E5B31" w:rsidRDefault="00B155C6" w:rsidP="001E5B31">
      <w:pPr>
        <w:ind w:right="-58"/>
        <w:rPr>
          <w:rFonts w:ascii="Arial" w:eastAsia="Arial" w:hAnsi="Arial" w:cs="Arial"/>
          <w:sz w:val="24"/>
          <w:szCs w:val="24"/>
        </w:rPr>
      </w:pPr>
    </w:p>
    <w:p w:rsidR="00B155C6" w:rsidRPr="001E5B31" w:rsidRDefault="00960C14" w:rsidP="001E5B31">
      <w:pPr>
        <w:ind w:right="-58"/>
        <w:rPr>
          <w:rFonts w:ascii="Arial" w:eastAsia="Arial" w:hAnsi="Arial" w:cs="Arial"/>
          <w:sz w:val="24"/>
          <w:szCs w:val="24"/>
        </w:rPr>
      </w:pPr>
      <w:r w:rsidRPr="001E5B31">
        <w:rPr>
          <w:rFonts w:ascii="Arial" w:eastAsia="Arial" w:hAnsi="Arial" w:cs="Arial"/>
          <w:sz w:val="24"/>
          <w:szCs w:val="24"/>
        </w:rPr>
        <w:t>Глава МО «Тургеневка»</w:t>
      </w:r>
    </w:p>
    <w:p w:rsidR="00B155C6" w:rsidRDefault="00960C14" w:rsidP="001E5B31">
      <w:pPr>
        <w:ind w:right="-58"/>
        <w:rPr>
          <w:rFonts w:ascii="Arial" w:eastAsia="Arial" w:hAnsi="Arial" w:cs="Arial"/>
          <w:sz w:val="22"/>
          <w:szCs w:val="22"/>
        </w:rPr>
      </w:pPr>
      <w:r w:rsidRPr="001E5B31">
        <w:rPr>
          <w:rFonts w:ascii="Arial" w:eastAsia="Arial" w:hAnsi="Arial" w:cs="Arial"/>
          <w:sz w:val="24"/>
          <w:szCs w:val="24"/>
        </w:rPr>
        <w:t>В.В. Синкевич</w:t>
      </w:r>
    </w:p>
    <w:sectPr w:rsidR="00B155C6" w:rsidSect="001E5B31">
      <w:pgSz w:w="11906" w:h="16838"/>
      <w:pgMar w:top="993" w:right="737" w:bottom="1134" w:left="1304" w:header="360" w:footer="36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155C6"/>
    <w:rsid w:val="00026893"/>
    <w:rsid w:val="000A2E05"/>
    <w:rsid w:val="001E5B31"/>
    <w:rsid w:val="00960C14"/>
    <w:rsid w:val="00B155C6"/>
    <w:rsid w:val="00DF6D73"/>
    <w:rsid w:val="00F95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XO Thames" w:hAnsi="XO Thames" w:cs="XO Thames"/>
        <w:sz w:val="28"/>
        <w:szCs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95532"/>
  </w:style>
  <w:style w:type="paragraph" w:styleId="10">
    <w:name w:val="heading 1"/>
    <w:next w:val="a"/>
    <w:link w:val="11"/>
    <w:uiPriority w:val="9"/>
    <w:qFormat/>
    <w:rsid w:val="00F95532"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F95532"/>
    <w:pPr>
      <w:spacing w:before="120" w:after="120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rsid w:val="00F95532"/>
    <w:pPr>
      <w:spacing w:before="120" w:after="120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F95532"/>
    <w:pPr>
      <w:spacing w:before="120" w:after="120"/>
      <w:outlineLvl w:val="3"/>
    </w:pPr>
    <w:rPr>
      <w:b/>
      <w:sz w:val="24"/>
    </w:rPr>
  </w:style>
  <w:style w:type="paragraph" w:styleId="5">
    <w:name w:val="heading 5"/>
    <w:next w:val="a"/>
    <w:link w:val="50"/>
    <w:uiPriority w:val="9"/>
    <w:qFormat/>
    <w:rsid w:val="00F95532"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rsid w:val="00F9553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9553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rsid w:val="00F95532"/>
    <w:pPr>
      <w:spacing w:before="567" w:after="567"/>
      <w:jc w:val="center"/>
    </w:pPr>
    <w:rPr>
      <w:b/>
      <w:caps/>
      <w:sz w:val="40"/>
    </w:rPr>
  </w:style>
  <w:style w:type="character" w:customStyle="1" w:styleId="1">
    <w:name w:val="Обычный1"/>
    <w:rsid w:val="00F95532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F95532"/>
    <w:pPr>
      <w:ind w:left="200"/>
      <w:jc w:val="left"/>
    </w:pPr>
  </w:style>
  <w:style w:type="character" w:customStyle="1" w:styleId="22">
    <w:name w:val="Оглавление 2 Знак"/>
    <w:link w:val="21"/>
    <w:rsid w:val="00F9553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95532"/>
    <w:pPr>
      <w:ind w:left="600"/>
      <w:jc w:val="left"/>
    </w:pPr>
  </w:style>
  <w:style w:type="character" w:customStyle="1" w:styleId="42">
    <w:name w:val="Оглавление 4 Знак"/>
    <w:link w:val="41"/>
    <w:rsid w:val="00F95532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rsid w:val="00F95532"/>
    <w:pPr>
      <w:ind w:left="1000"/>
      <w:jc w:val="left"/>
    </w:pPr>
  </w:style>
  <w:style w:type="character" w:customStyle="1" w:styleId="61">
    <w:name w:val="Оглавление 6 Знак"/>
    <w:link w:val="60"/>
    <w:rsid w:val="00F9553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95532"/>
    <w:pPr>
      <w:ind w:left="1200"/>
      <w:jc w:val="left"/>
    </w:pPr>
  </w:style>
  <w:style w:type="character" w:customStyle="1" w:styleId="70">
    <w:name w:val="Оглавление 7 Знак"/>
    <w:link w:val="7"/>
    <w:rsid w:val="00F9553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F9553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F95532"/>
    <w:pPr>
      <w:ind w:left="400"/>
      <w:jc w:val="left"/>
    </w:pPr>
  </w:style>
  <w:style w:type="character" w:customStyle="1" w:styleId="32">
    <w:name w:val="Оглавление 3 Знак"/>
    <w:link w:val="31"/>
    <w:rsid w:val="00F9553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9553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95532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F95532"/>
    <w:rPr>
      <w:color w:val="0000FF"/>
      <w:u w:val="single"/>
    </w:rPr>
  </w:style>
  <w:style w:type="character" w:styleId="a5">
    <w:name w:val="Hyperlink"/>
    <w:link w:val="12"/>
    <w:rsid w:val="00F95532"/>
    <w:rPr>
      <w:color w:val="0000FF"/>
      <w:u w:val="single"/>
    </w:rPr>
  </w:style>
  <w:style w:type="paragraph" w:customStyle="1" w:styleId="Footnote">
    <w:name w:val="Footnote"/>
    <w:link w:val="Footnote0"/>
    <w:rsid w:val="00F95532"/>
    <w:pPr>
      <w:ind w:firstLine="851"/>
    </w:pPr>
    <w:rPr>
      <w:sz w:val="22"/>
    </w:rPr>
  </w:style>
  <w:style w:type="character" w:customStyle="1" w:styleId="Footnote0">
    <w:name w:val="Footnote"/>
    <w:link w:val="Footnote"/>
    <w:rsid w:val="00F9553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F95532"/>
    <w:pPr>
      <w:jc w:val="left"/>
    </w:pPr>
    <w:rPr>
      <w:b/>
    </w:rPr>
  </w:style>
  <w:style w:type="character" w:customStyle="1" w:styleId="14">
    <w:name w:val="Оглавление 1 Знак"/>
    <w:link w:val="13"/>
    <w:rsid w:val="00F9553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95532"/>
    <w:rPr>
      <w:sz w:val="20"/>
    </w:rPr>
  </w:style>
  <w:style w:type="character" w:customStyle="1" w:styleId="HeaderandFooter0">
    <w:name w:val="Header and Footer"/>
    <w:link w:val="HeaderandFooter"/>
    <w:rsid w:val="00F9553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95532"/>
    <w:pPr>
      <w:ind w:left="1600"/>
      <w:jc w:val="left"/>
    </w:pPr>
  </w:style>
  <w:style w:type="character" w:customStyle="1" w:styleId="90">
    <w:name w:val="Оглавление 9 Знак"/>
    <w:link w:val="9"/>
    <w:rsid w:val="00F9553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95532"/>
    <w:pPr>
      <w:ind w:left="1400"/>
      <w:jc w:val="left"/>
    </w:pPr>
  </w:style>
  <w:style w:type="character" w:customStyle="1" w:styleId="80">
    <w:name w:val="Оглавление 8 Знак"/>
    <w:link w:val="8"/>
    <w:rsid w:val="00F9553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95532"/>
    <w:pPr>
      <w:ind w:left="800"/>
      <w:jc w:val="left"/>
    </w:pPr>
  </w:style>
  <w:style w:type="character" w:customStyle="1" w:styleId="52">
    <w:name w:val="Оглавление 5 Знак"/>
    <w:link w:val="51"/>
    <w:rsid w:val="00F95532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rsid w:val="00F95532"/>
    <w:pPr>
      <w:pBdr>
        <w:top w:val="nil"/>
        <w:left w:val="nil"/>
        <w:bottom w:val="nil"/>
        <w:right w:val="nil"/>
        <w:between w:val="nil"/>
      </w:pBdr>
    </w:pPr>
    <w:rPr>
      <w:i/>
      <w:color w:val="000000"/>
      <w:sz w:val="24"/>
      <w:szCs w:val="24"/>
    </w:rPr>
  </w:style>
  <w:style w:type="character" w:customStyle="1" w:styleId="a7">
    <w:name w:val="Подзаголовок Знак"/>
    <w:link w:val="a6"/>
    <w:rsid w:val="00F95532"/>
    <w:rPr>
      <w:rFonts w:ascii="XO Thames" w:hAnsi="XO Thames"/>
      <w:i/>
      <w:sz w:val="24"/>
    </w:rPr>
  </w:style>
  <w:style w:type="character" w:customStyle="1" w:styleId="a4">
    <w:name w:val="Название Знак"/>
    <w:link w:val="a3"/>
    <w:rsid w:val="00F9553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9553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9553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A2E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2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XO Thames" w:hAnsi="XO Thames" w:cs="XO Thames"/>
        <w:sz w:val="28"/>
        <w:szCs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  <w:jc w:val="left"/>
    </w:p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pPr>
      <w:ind w:left="1000"/>
      <w:jc w:val="left"/>
    </w:p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  <w:jc w:val="left"/>
    </w:p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  <w:jc w:val="left"/>
    </w:p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</w:pPr>
    <w:rPr>
      <w:i/>
      <w:color w:val="000000"/>
      <w:sz w:val="24"/>
      <w:szCs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character" w:customStyle="1" w:styleId="a4">
    <w:name w:val="Название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A2E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2E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JlDztvQ/X/hPVf7GNaXpGTkAOg==">CgMxLjA4AHIhMXJnQ0lvdXFpNEtIU3hMcW1hcVdNV2ViaUd1NUNyT19Q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ADMIN</cp:lastModifiedBy>
  <cp:revision>4</cp:revision>
  <cp:lastPrinted>2025-07-07T04:24:00Z</cp:lastPrinted>
  <dcterms:created xsi:type="dcterms:W3CDTF">2025-06-09T06:22:00Z</dcterms:created>
  <dcterms:modified xsi:type="dcterms:W3CDTF">2025-07-07T04:24:00Z</dcterms:modified>
</cp:coreProperties>
</file>