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563CD73" w14:textId="6CABD460" w:rsidR="008F408A" w:rsidRDefault="0058659E" w:rsidP="008F408A">
      <w:pPr>
        <w:ind w:left="-426" w:firstLine="426"/>
        <w:jc w:val="center"/>
        <w:rPr>
          <w:rFonts w:ascii="Arial" w:hAnsi="Arial" w:cs="Arial"/>
          <w:b/>
          <w:bCs/>
          <w:sz w:val="32"/>
          <w:szCs w:val="32"/>
        </w:rPr>
      </w:pPr>
      <w:bookmarkStart w:id="0" w:name="_Hlk186298722_Копия_1"/>
      <w:bookmarkEnd w:id="0"/>
      <w:r>
        <w:rPr>
          <w:rFonts w:ascii="Arial" w:hAnsi="Arial" w:cs="Arial"/>
          <w:b/>
          <w:noProof/>
          <w:sz w:val="32"/>
          <w:szCs w:val="32"/>
        </w:rPr>
        <w:pict w14:anchorId="3D72802B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i1025" type="#_x0000_t75" alt="Герб" style="width:53.25pt;height:57pt;visibility:visible;mso-wrap-style:square">
            <v:imagedata r:id="rId6" o:title="Герб"/>
          </v:shape>
        </w:pict>
      </w:r>
    </w:p>
    <w:p w14:paraId="20CD876D" w14:textId="0117C745" w:rsidR="008F408A" w:rsidRDefault="008F408A" w:rsidP="008F408A">
      <w:pPr>
        <w:ind w:left="-426" w:firstLine="426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2</w:t>
      </w:r>
      <w:r w:rsidR="00C029A9">
        <w:rPr>
          <w:rFonts w:ascii="Arial" w:hAnsi="Arial" w:cs="Arial"/>
          <w:b/>
          <w:bCs/>
          <w:sz w:val="32"/>
          <w:szCs w:val="32"/>
        </w:rPr>
        <w:t>7</w:t>
      </w:r>
      <w:r>
        <w:rPr>
          <w:rFonts w:ascii="Arial" w:hAnsi="Arial" w:cs="Arial"/>
          <w:b/>
          <w:bCs/>
          <w:sz w:val="32"/>
          <w:szCs w:val="32"/>
        </w:rPr>
        <w:t>.05.2026г. №1</w:t>
      </w:r>
      <w:r w:rsidR="0058659E">
        <w:rPr>
          <w:rFonts w:ascii="Arial" w:hAnsi="Arial" w:cs="Arial"/>
          <w:b/>
          <w:bCs/>
          <w:sz w:val="32"/>
          <w:szCs w:val="32"/>
        </w:rPr>
        <w:t>4</w:t>
      </w:r>
    </w:p>
    <w:p w14:paraId="07D1217D" w14:textId="77777777" w:rsidR="008F408A" w:rsidRDefault="008F408A" w:rsidP="008F408A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РОССИЙСКАЯ ФЕДЕРАЦИЯ</w:t>
      </w:r>
    </w:p>
    <w:p w14:paraId="7CFE776C" w14:textId="77777777" w:rsidR="008F408A" w:rsidRDefault="008F408A" w:rsidP="008F408A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ИРКУТСКАЯ ОБЛАСТЬ</w:t>
      </w:r>
    </w:p>
    <w:p w14:paraId="49386138" w14:textId="77777777" w:rsidR="008F408A" w:rsidRDefault="008F408A" w:rsidP="008F408A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БАЯНДАЕВСКИЙ МУНИЦИПАЛЬНЫЙ РАЙОН</w:t>
      </w:r>
    </w:p>
    <w:p w14:paraId="12F68C45" w14:textId="77777777" w:rsidR="008F408A" w:rsidRDefault="008F408A" w:rsidP="008F408A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ТУРГЕНЕВСКОЕ СЕЛЬСКОЕ ПОСЕЛЕНИЕ</w:t>
      </w:r>
    </w:p>
    <w:p w14:paraId="176FEE43" w14:textId="77777777" w:rsidR="008F408A" w:rsidRDefault="008F408A" w:rsidP="008F408A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АДМИНИСТРАЦИЯ</w:t>
      </w:r>
    </w:p>
    <w:p w14:paraId="3C1446D9" w14:textId="77777777" w:rsidR="008F408A" w:rsidRDefault="008F408A" w:rsidP="008F408A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ПОСТАНОВЛЕНИЕ</w:t>
      </w:r>
    </w:p>
    <w:p w14:paraId="132D8E9C" w14:textId="2D469794" w:rsidR="00731CF0" w:rsidRDefault="00731CF0">
      <w:pPr>
        <w:tabs>
          <w:tab w:val="left" w:pos="3828"/>
        </w:tabs>
        <w:ind w:right="4960"/>
        <w:jc w:val="both"/>
        <w:rPr>
          <w:rFonts w:ascii="Arial" w:hAnsi="Arial" w:cs="Arial"/>
          <w:b/>
          <w:sz w:val="24"/>
          <w:szCs w:val="24"/>
        </w:rPr>
      </w:pPr>
    </w:p>
    <w:p w14:paraId="0831C383" w14:textId="5C6F4BF5" w:rsidR="008F408A" w:rsidRPr="009A7A73" w:rsidRDefault="009A7A73" w:rsidP="008F408A">
      <w:pPr>
        <w:tabs>
          <w:tab w:val="left" w:pos="3828"/>
        </w:tabs>
        <w:ind w:right="-1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О ПРОВЕДЕНИИ В ЭЛЕКТРОННОЙ ФОРМЕ АУКЦИОНА НА ПРАВО ЗАКЛЮЧЕНИЯ ДОГОВОРА КУПЛИ -ПРОДАЖИ МУНИЦИПАЛЬНОГО ИМУЩЕСТВА МУНИЦИПАЛЬНОГО ОБРАЗОВАНИЯ «Тургеневка»</w:t>
      </w:r>
    </w:p>
    <w:p w14:paraId="7580DCCF" w14:textId="77777777" w:rsidR="00731CF0" w:rsidRPr="008F408A" w:rsidRDefault="00731CF0" w:rsidP="009A7A73">
      <w:pPr>
        <w:rPr>
          <w:rFonts w:ascii="Arial" w:hAnsi="Arial" w:cs="Arial"/>
          <w:sz w:val="24"/>
          <w:szCs w:val="24"/>
        </w:rPr>
      </w:pPr>
    </w:p>
    <w:p w14:paraId="579F2B11" w14:textId="54456A0B" w:rsidR="009A7A73" w:rsidRDefault="00E53BB6" w:rsidP="009A7A73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8F408A">
        <w:rPr>
          <w:rFonts w:ascii="Arial" w:hAnsi="Arial" w:cs="Arial"/>
          <w:sz w:val="24"/>
          <w:szCs w:val="24"/>
        </w:rPr>
        <w:t xml:space="preserve">Руководствуясь Гражданским кодексом Российской Федерации, Федеральным законом от 21.12.2001 №178-ФЗ «О приватизации государственного и муниципального имущества», Уставом муниципального образования </w:t>
      </w:r>
      <w:r w:rsidR="009A7A73">
        <w:rPr>
          <w:rFonts w:ascii="Arial" w:hAnsi="Arial" w:cs="Arial"/>
          <w:sz w:val="24"/>
          <w:szCs w:val="24"/>
        </w:rPr>
        <w:t>«Тургеневка»</w:t>
      </w:r>
      <w:r w:rsidRPr="008F408A">
        <w:rPr>
          <w:rFonts w:ascii="Arial" w:hAnsi="Arial" w:cs="Arial"/>
          <w:sz w:val="24"/>
          <w:szCs w:val="24"/>
        </w:rPr>
        <w:t xml:space="preserve">, решением Думы МО «Тургеневка» от </w:t>
      </w:r>
      <w:r w:rsidR="00CA730B" w:rsidRPr="008F408A">
        <w:rPr>
          <w:rFonts w:ascii="Arial" w:hAnsi="Arial" w:cs="Arial"/>
          <w:sz w:val="24"/>
          <w:szCs w:val="24"/>
        </w:rPr>
        <w:t xml:space="preserve">22.05 </w:t>
      </w:r>
      <w:r w:rsidRPr="008F408A">
        <w:rPr>
          <w:rFonts w:ascii="Arial" w:hAnsi="Arial" w:cs="Arial"/>
          <w:sz w:val="24"/>
          <w:szCs w:val="24"/>
        </w:rPr>
        <w:t>2026 №</w:t>
      </w:r>
      <w:r w:rsidR="00CA730B" w:rsidRPr="008F408A">
        <w:rPr>
          <w:rFonts w:ascii="Arial" w:hAnsi="Arial" w:cs="Arial"/>
          <w:sz w:val="24"/>
          <w:szCs w:val="24"/>
        </w:rPr>
        <w:t xml:space="preserve">55 </w:t>
      </w:r>
      <w:r w:rsidRPr="008F408A">
        <w:rPr>
          <w:rFonts w:ascii="Arial" w:hAnsi="Arial" w:cs="Arial"/>
          <w:sz w:val="24"/>
          <w:szCs w:val="24"/>
        </w:rPr>
        <w:t>«О прогнозном плане приватизации муниципального имущества МО «Тургеневка» на 2026 год», в целях упорядочения использования муниципального имущества,  Администрация МО «Тургеневка»</w:t>
      </w:r>
      <w:r w:rsidR="009A7A73">
        <w:rPr>
          <w:rFonts w:ascii="Arial" w:hAnsi="Arial" w:cs="Arial"/>
          <w:sz w:val="24"/>
          <w:szCs w:val="24"/>
        </w:rPr>
        <w:t>,</w:t>
      </w:r>
    </w:p>
    <w:p w14:paraId="1BFD0214" w14:textId="77777777" w:rsidR="009A7A73" w:rsidRDefault="009A7A73" w:rsidP="009A7A73">
      <w:pPr>
        <w:ind w:firstLine="709"/>
        <w:jc w:val="both"/>
        <w:rPr>
          <w:rFonts w:ascii="Arial" w:hAnsi="Arial" w:cs="Arial"/>
          <w:sz w:val="24"/>
          <w:szCs w:val="24"/>
        </w:rPr>
      </w:pPr>
    </w:p>
    <w:p w14:paraId="6BA3E962" w14:textId="1100A10C" w:rsidR="00731CF0" w:rsidRDefault="00E53BB6" w:rsidP="00C029A9">
      <w:pPr>
        <w:jc w:val="center"/>
        <w:rPr>
          <w:rFonts w:ascii="Arial" w:hAnsi="Arial" w:cs="Arial"/>
          <w:b/>
          <w:bCs/>
          <w:sz w:val="30"/>
          <w:szCs w:val="30"/>
        </w:rPr>
      </w:pPr>
      <w:r w:rsidRPr="009A7A73">
        <w:rPr>
          <w:rFonts w:ascii="Arial" w:hAnsi="Arial" w:cs="Arial"/>
          <w:b/>
          <w:bCs/>
          <w:sz w:val="30"/>
          <w:szCs w:val="30"/>
        </w:rPr>
        <w:t>ПОСТАНОВЛЯ</w:t>
      </w:r>
      <w:r w:rsidR="009A7A73" w:rsidRPr="009A7A73">
        <w:rPr>
          <w:rFonts w:ascii="Arial" w:hAnsi="Arial" w:cs="Arial"/>
          <w:b/>
          <w:bCs/>
          <w:sz w:val="30"/>
          <w:szCs w:val="30"/>
        </w:rPr>
        <w:t>ЕТ</w:t>
      </w:r>
      <w:r w:rsidRPr="009A7A73">
        <w:rPr>
          <w:rFonts w:ascii="Arial" w:hAnsi="Arial" w:cs="Arial"/>
          <w:b/>
          <w:bCs/>
          <w:sz w:val="30"/>
          <w:szCs w:val="30"/>
        </w:rPr>
        <w:t>:</w:t>
      </w:r>
    </w:p>
    <w:p w14:paraId="602EF929" w14:textId="77777777" w:rsidR="009A7A73" w:rsidRPr="009A7A73" w:rsidRDefault="009A7A73" w:rsidP="0058659E">
      <w:pPr>
        <w:ind w:firstLine="709"/>
        <w:jc w:val="center"/>
        <w:rPr>
          <w:rFonts w:ascii="Arial" w:hAnsi="Arial" w:cs="Arial"/>
          <w:b/>
          <w:bCs/>
          <w:sz w:val="24"/>
          <w:szCs w:val="24"/>
        </w:rPr>
      </w:pPr>
    </w:p>
    <w:p w14:paraId="7D4E0375" w14:textId="5E59A0F1" w:rsidR="0058659E" w:rsidRPr="0058659E" w:rsidRDefault="0058659E" w:rsidP="0058659E">
      <w:pPr>
        <w:pStyle w:val="Style7"/>
        <w:widowControl/>
        <w:tabs>
          <w:tab w:val="left" w:pos="851"/>
        </w:tabs>
        <w:spacing w:line="240" w:lineRule="auto"/>
        <w:ind w:firstLine="709"/>
        <w:rPr>
          <w:rFonts w:ascii="Arial" w:hAnsi="Arial" w:cs="Arial"/>
        </w:rPr>
      </w:pPr>
      <w:bookmarkStart w:id="1" w:name="_Hlk186298737"/>
      <w:bookmarkEnd w:id="1"/>
      <w:r w:rsidRPr="0058659E">
        <w:rPr>
          <w:rStyle w:val="FontStyle13"/>
          <w:rFonts w:ascii="Arial" w:hAnsi="Arial" w:cs="Arial"/>
          <w:bCs/>
        </w:rPr>
        <w:t xml:space="preserve">1. Организовать </w:t>
      </w:r>
      <w:r w:rsidRPr="0058659E">
        <w:rPr>
          <w:rStyle w:val="FontStyle13"/>
          <w:rFonts w:ascii="Arial" w:hAnsi="Arial" w:cs="Arial"/>
          <w:bCs/>
        </w:rPr>
        <w:t>электронный аукцион,</w:t>
      </w:r>
      <w:r w:rsidRPr="0058659E">
        <w:rPr>
          <w:rStyle w:val="FontStyle13"/>
          <w:rFonts w:ascii="Arial" w:hAnsi="Arial" w:cs="Arial"/>
          <w:bCs/>
        </w:rPr>
        <w:t xml:space="preserve"> открытый по составу участников и по форме подачи предложений о цене </w:t>
      </w:r>
      <w:r w:rsidRPr="0058659E">
        <w:rPr>
          <w:rStyle w:val="FontStyle13"/>
          <w:rFonts w:ascii="Arial" w:hAnsi="Arial" w:cs="Arial"/>
        </w:rPr>
        <w:t xml:space="preserve">по продаже имущества, находящегося в собственности муниципального образования </w:t>
      </w:r>
      <w:r w:rsidRPr="0058659E">
        <w:rPr>
          <w:rStyle w:val="FontStyle13"/>
          <w:rFonts w:ascii="Arial" w:hAnsi="Arial" w:cs="Arial"/>
          <w:color w:val="000000"/>
          <w:lang w:eastAsia="ru-RU"/>
        </w:rPr>
        <w:t>«Тургеневка»</w:t>
      </w:r>
      <w:r w:rsidRPr="0058659E">
        <w:rPr>
          <w:rStyle w:val="FontStyle13"/>
          <w:rFonts w:ascii="Arial" w:hAnsi="Arial" w:cs="Arial"/>
        </w:rPr>
        <w:t>:</w:t>
      </w:r>
    </w:p>
    <w:p w14:paraId="34E7AA7F" w14:textId="0A19D275" w:rsidR="0058659E" w:rsidRPr="0058659E" w:rsidRDefault="0058659E" w:rsidP="0058659E">
      <w:pPr>
        <w:widowControl w:val="0"/>
        <w:ind w:right="-1" w:firstLine="709"/>
        <w:jc w:val="both"/>
        <w:rPr>
          <w:rFonts w:ascii="Arial" w:hAnsi="Arial" w:cs="Arial"/>
          <w:sz w:val="24"/>
          <w:szCs w:val="24"/>
        </w:rPr>
      </w:pPr>
      <w:r w:rsidRPr="0058659E">
        <w:rPr>
          <w:rFonts w:ascii="Arial" w:hAnsi="Arial" w:cs="Arial"/>
          <w:sz w:val="24"/>
          <w:szCs w:val="24"/>
        </w:rPr>
        <w:t xml:space="preserve">- автомобиль марки УАЗ-220695, идентификационный номер </w:t>
      </w:r>
      <w:r w:rsidRPr="0058659E">
        <w:rPr>
          <w:rFonts w:ascii="Arial" w:hAnsi="Arial" w:cs="Arial"/>
          <w:sz w:val="24"/>
          <w:szCs w:val="24"/>
          <w:lang w:val="en-US"/>
        </w:rPr>
        <w:t>XT</w:t>
      </w:r>
      <w:r w:rsidRPr="0058659E">
        <w:rPr>
          <w:rFonts w:ascii="Arial" w:hAnsi="Arial" w:cs="Arial"/>
          <w:sz w:val="24"/>
          <w:szCs w:val="24"/>
        </w:rPr>
        <w:t>Т220695Е0402304, государственный регистрационный знак Р 260 АВ 138, модель, номер двигателя 409110*</w:t>
      </w:r>
      <w:r w:rsidRPr="0058659E">
        <w:rPr>
          <w:rFonts w:ascii="Arial" w:hAnsi="Arial" w:cs="Arial"/>
          <w:sz w:val="24"/>
          <w:szCs w:val="24"/>
          <w:lang w:val="en-US"/>
        </w:rPr>
        <w:t>D</w:t>
      </w:r>
      <w:r w:rsidRPr="0058659E">
        <w:rPr>
          <w:rFonts w:ascii="Arial" w:hAnsi="Arial" w:cs="Arial"/>
          <w:sz w:val="24"/>
          <w:szCs w:val="24"/>
        </w:rPr>
        <w:t>0423596, номер шасси 220695</w:t>
      </w:r>
      <w:r w:rsidRPr="0058659E">
        <w:rPr>
          <w:rFonts w:ascii="Arial" w:hAnsi="Arial" w:cs="Arial"/>
          <w:sz w:val="24"/>
          <w:szCs w:val="24"/>
          <w:lang w:val="en-US"/>
        </w:rPr>
        <w:t>D</w:t>
      </w:r>
      <w:r w:rsidRPr="0058659E">
        <w:rPr>
          <w:rFonts w:ascii="Arial" w:hAnsi="Arial" w:cs="Arial"/>
          <w:sz w:val="24"/>
          <w:szCs w:val="24"/>
        </w:rPr>
        <w:t>0423596, номер кузова 220600</w:t>
      </w:r>
      <w:r w:rsidRPr="0058659E">
        <w:rPr>
          <w:rFonts w:ascii="Arial" w:hAnsi="Arial" w:cs="Arial"/>
          <w:sz w:val="24"/>
          <w:szCs w:val="24"/>
          <w:lang w:val="en-US"/>
        </w:rPr>
        <w:t>D</w:t>
      </w:r>
      <w:r w:rsidRPr="0058659E">
        <w:rPr>
          <w:rFonts w:ascii="Arial" w:hAnsi="Arial" w:cs="Arial"/>
          <w:sz w:val="24"/>
          <w:szCs w:val="24"/>
        </w:rPr>
        <w:t>0214051, цвет кузова, БЕЛАЯ НОЧЬ, расположенного по адресу: Иркутская область, Баяндаевский район, с</w:t>
      </w:r>
      <w:r>
        <w:rPr>
          <w:rFonts w:ascii="Arial" w:hAnsi="Arial" w:cs="Arial"/>
          <w:sz w:val="24"/>
          <w:szCs w:val="24"/>
        </w:rPr>
        <w:t>.</w:t>
      </w:r>
      <w:r w:rsidRPr="0058659E">
        <w:rPr>
          <w:rFonts w:ascii="Arial" w:hAnsi="Arial" w:cs="Arial"/>
          <w:sz w:val="24"/>
          <w:szCs w:val="24"/>
        </w:rPr>
        <w:t xml:space="preserve"> Тургеневка, ул</w:t>
      </w:r>
      <w:r>
        <w:rPr>
          <w:rFonts w:ascii="Arial" w:hAnsi="Arial" w:cs="Arial"/>
          <w:sz w:val="24"/>
          <w:szCs w:val="24"/>
        </w:rPr>
        <w:t>.</w:t>
      </w:r>
      <w:r w:rsidRPr="0058659E">
        <w:rPr>
          <w:rFonts w:ascii="Arial" w:hAnsi="Arial" w:cs="Arial"/>
          <w:sz w:val="24"/>
          <w:szCs w:val="24"/>
        </w:rPr>
        <w:t xml:space="preserve"> Советская</w:t>
      </w:r>
      <w:r>
        <w:rPr>
          <w:rFonts w:ascii="Arial" w:hAnsi="Arial" w:cs="Arial"/>
          <w:sz w:val="24"/>
          <w:szCs w:val="24"/>
        </w:rPr>
        <w:t>,</w:t>
      </w:r>
      <w:r w:rsidRPr="0058659E">
        <w:rPr>
          <w:rFonts w:ascii="Arial" w:hAnsi="Arial" w:cs="Arial"/>
          <w:sz w:val="24"/>
          <w:szCs w:val="24"/>
        </w:rPr>
        <w:t xml:space="preserve"> 56.</w:t>
      </w:r>
    </w:p>
    <w:p w14:paraId="3684A1E1" w14:textId="77777777" w:rsidR="0058659E" w:rsidRPr="0058659E" w:rsidRDefault="0058659E" w:rsidP="0058659E">
      <w:pPr>
        <w:widowControl w:val="0"/>
        <w:ind w:right="-1" w:firstLine="709"/>
        <w:jc w:val="both"/>
        <w:rPr>
          <w:rFonts w:ascii="Arial" w:hAnsi="Arial" w:cs="Arial"/>
          <w:sz w:val="24"/>
          <w:szCs w:val="24"/>
        </w:rPr>
      </w:pPr>
      <w:r w:rsidRPr="0058659E">
        <w:rPr>
          <w:rFonts w:ascii="Arial" w:hAnsi="Arial" w:cs="Arial"/>
          <w:color w:val="000000"/>
          <w:sz w:val="24"/>
          <w:szCs w:val="24"/>
          <w:lang w:eastAsia="ru-RU"/>
        </w:rPr>
        <w:t>2. Установить:</w:t>
      </w:r>
    </w:p>
    <w:p w14:paraId="1943031E" w14:textId="77777777" w:rsidR="0058659E" w:rsidRPr="0058659E" w:rsidRDefault="0058659E" w:rsidP="0058659E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58659E">
        <w:rPr>
          <w:rFonts w:ascii="Arial" w:hAnsi="Arial" w:cs="Arial"/>
          <w:sz w:val="24"/>
          <w:szCs w:val="24"/>
        </w:rPr>
        <w:t>- начальную цену предмета аукциона – 95 300,00 (девяносто пять тысяч триста рублей 00 копеек) на основании отчета от 26.03.2026 года № 20-03/ 26, выполненного ООО «Эффективная оценка» в соответствии с законодательством Российской Федерации об оценочной деятельности;</w:t>
      </w:r>
    </w:p>
    <w:p w14:paraId="3ADB493A" w14:textId="77777777" w:rsidR="0058659E" w:rsidRPr="0058659E" w:rsidRDefault="0058659E" w:rsidP="0058659E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58659E">
        <w:rPr>
          <w:rFonts w:ascii="Arial" w:hAnsi="Arial" w:cs="Arial"/>
          <w:sz w:val="24"/>
          <w:szCs w:val="24"/>
        </w:rPr>
        <w:t>- шаг аукциона (5% от начальной цены предмета аукциона) — 4 765,00 (четыре тысячи семьсот шестьдесят пять рублей 00 копеек);</w:t>
      </w:r>
    </w:p>
    <w:p w14:paraId="33403578" w14:textId="602D0AA9" w:rsidR="0058659E" w:rsidRPr="0058659E" w:rsidRDefault="0058659E" w:rsidP="0058659E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58659E">
        <w:rPr>
          <w:rFonts w:ascii="Arial" w:hAnsi="Arial" w:cs="Arial"/>
          <w:sz w:val="24"/>
          <w:szCs w:val="24"/>
        </w:rPr>
        <w:t>- задаток в размере 10% от начальной цены предмета аукциона — 9 530,00 (девять тысяч пятьсот тридцать рублей 00 копеек).</w:t>
      </w:r>
    </w:p>
    <w:p w14:paraId="41500A12" w14:textId="77777777" w:rsidR="0058659E" w:rsidRPr="0058659E" w:rsidRDefault="0058659E" w:rsidP="0058659E">
      <w:pPr>
        <w:pStyle w:val="Style7"/>
        <w:widowControl/>
        <w:tabs>
          <w:tab w:val="left" w:pos="851"/>
        </w:tabs>
        <w:spacing w:line="240" w:lineRule="auto"/>
        <w:ind w:firstLine="709"/>
        <w:rPr>
          <w:rFonts w:ascii="Arial" w:hAnsi="Arial" w:cs="Arial"/>
        </w:rPr>
      </w:pPr>
      <w:r w:rsidRPr="0058659E">
        <w:rPr>
          <w:rStyle w:val="FontStyle13"/>
          <w:rFonts w:ascii="Arial" w:hAnsi="Arial" w:cs="Arial"/>
        </w:rPr>
        <w:t>3. Обеспечить публикацию информационного сообщения</w:t>
      </w:r>
      <w:r w:rsidRPr="0058659E">
        <w:rPr>
          <w:rFonts w:ascii="Arial" w:hAnsi="Arial" w:cs="Arial"/>
        </w:rPr>
        <w:t xml:space="preserve"> о проведении электронного аукциона по продаже муниципального имущества </w:t>
      </w:r>
      <w:r w:rsidRPr="0058659E">
        <w:rPr>
          <w:rStyle w:val="FontStyle13"/>
          <w:rFonts w:ascii="Arial" w:hAnsi="Arial" w:cs="Arial"/>
        </w:rPr>
        <w:t xml:space="preserve">муниципального образования </w:t>
      </w:r>
      <w:r w:rsidRPr="0058659E">
        <w:rPr>
          <w:rStyle w:val="FontStyle13"/>
          <w:rFonts w:ascii="Arial" w:hAnsi="Arial" w:cs="Arial"/>
          <w:color w:val="000000"/>
          <w:lang w:eastAsia="ru-RU"/>
        </w:rPr>
        <w:t>«Тургеневка»</w:t>
      </w:r>
      <w:r w:rsidRPr="0058659E">
        <w:rPr>
          <w:rFonts w:ascii="Arial" w:hAnsi="Arial" w:cs="Arial"/>
        </w:rPr>
        <w:t>,</w:t>
      </w:r>
      <w:r w:rsidRPr="0058659E">
        <w:rPr>
          <w:rStyle w:val="FontStyle13"/>
          <w:rFonts w:ascii="Arial" w:hAnsi="Arial" w:cs="Arial"/>
        </w:rPr>
        <w:t xml:space="preserve"> разместив его </w:t>
      </w:r>
      <w:r w:rsidRPr="0058659E">
        <w:rPr>
          <w:rFonts w:ascii="Arial" w:hAnsi="Arial" w:cs="Arial"/>
        </w:rPr>
        <w:t>на официальном сайте Российской Федерации для размещения информации о проведении торгов</w:t>
      </w:r>
      <w:r w:rsidRPr="0058659E">
        <w:rPr>
          <w:rStyle w:val="FontStyle13"/>
          <w:rFonts w:ascii="Arial" w:hAnsi="Arial" w:cs="Arial"/>
        </w:rPr>
        <w:t xml:space="preserve"> </w:t>
      </w:r>
      <w:r w:rsidRPr="0058659E">
        <w:rPr>
          <w:rFonts w:ascii="Arial" w:hAnsi="Arial" w:cs="Arial"/>
          <w:u w:val="single"/>
        </w:rPr>
        <w:lastRenderedPageBreak/>
        <w:t>https://torgi.gov.ru/new/public</w:t>
      </w:r>
      <w:r w:rsidRPr="0058659E">
        <w:rPr>
          <w:rStyle w:val="FontStyle13"/>
          <w:rFonts w:ascii="Arial" w:hAnsi="Arial" w:cs="Arial"/>
          <w:u w:val="single"/>
        </w:rPr>
        <w:t>,</w:t>
      </w:r>
      <w:r w:rsidRPr="0058659E">
        <w:rPr>
          <w:rStyle w:val="FontStyle13"/>
          <w:rFonts w:ascii="Arial" w:hAnsi="Arial" w:cs="Arial"/>
        </w:rPr>
        <w:t xml:space="preserve"> </w:t>
      </w:r>
      <w:r w:rsidRPr="0058659E">
        <w:rPr>
          <w:rFonts w:ascii="Arial" w:hAnsi="Arial" w:cs="Arial"/>
        </w:rPr>
        <w:t xml:space="preserve">на сайте АО «Единая электронная торговая площадка»: </w:t>
      </w:r>
      <w:hyperlink r:id="rId7">
        <w:r w:rsidRPr="0058659E">
          <w:rPr>
            <w:rStyle w:val="a3"/>
            <w:rFonts w:ascii="Arial" w:hAnsi="Arial" w:cs="Arial"/>
            <w:lang w:val="en-US"/>
          </w:rPr>
          <w:t>https</w:t>
        </w:r>
        <w:r w:rsidRPr="0058659E">
          <w:rPr>
            <w:rStyle w:val="a3"/>
            <w:rFonts w:ascii="Arial" w:hAnsi="Arial" w:cs="Arial"/>
          </w:rPr>
          <w:t>://</w:t>
        </w:r>
        <w:r w:rsidRPr="0058659E">
          <w:rPr>
            <w:rStyle w:val="a3"/>
            <w:rFonts w:ascii="Arial" w:hAnsi="Arial" w:cs="Arial"/>
            <w:lang w:val="en-US"/>
          </w:rPr>
          <w:t>www</w:t>
        </w:r>
        <w:r w:rsidRPr="0058659E">
          <w:rPr>
            <w:rStyle w:val="a3"/>
            <w:rFonts w:ascii="Arial" w:hAnsi="Arial" w:cs="Arial"/>
          </w:rPr>
          <w:t>.</w:t>
        </w:r>
        <w:r w:rsidRPr="0058659E">
          <w:rPr>
            <w:rStyle w:val="a3"/>
            <w:rFonts w:ascii="Arial" w:hAnsi="Arial" w:cs="Arial"/>
            <w:lang w:val="en-US"/>
          </w:rPr>
          <w:t>roseltorg</w:t>
        </w:r>
        <w:r w:rsidRPr="0058659E">
          <w:rPr>
            <w:rStyle w:val="a3"/>
            <w:rFonts w:ascii="Arial" w:hAnsi="Arial" w:cs="Arial"/>
          </w:rPr>
          <w:t>.</w:t>
        </w:r>
        <w:r w:rsidRPr="0058659E">
          <w:rPr>
            <w:rStyle w:val="a3"/>
            <w:rFonts w:ascii="Arial" w:hAnsi="Arial" w:cs="Arial"/>
            <w:lang w:val="en-US"/>
          </w:rPr>
          <w:t>ru</w:t>
        </w:r>
        <w:r w:rsidRPr="0058659E">
          <w:rPr>
            <w:rStyle w:val="a3"/>
            <w:rFonts w:ascii="Arial" w:hAnsi="Arial" w:cs="Arial"/>
          </w:rPr>
          <w:t>//</w:t>
        </w:r>
      </w:hyperlink>
      <w:r w:rsidRPr="0058659E">
        <w:rPr>
          <w:rFonts w:ascii="Arial" w:hAnsi="Arial" w:cs="Arial"/>
        </w:rPr>
        <w:t xml:space="preserve"> и на официальном сайте </w:t>
      </w:r>
      <w:r w:rsidRPr="0058659E">
        <w:rPr>
          <w:rFonts w:ascii="Arial" w:hAnsi="Arial" w:cs="Arial"/>
          <w:color w:val="000000"/>
          <w:lang w:bidi="ru-RU"/>
        </w:rPr>
        <w:t xml:space="preserve">МО </w:t>
      </w:r>
      <w:r w:rsidRPr="0058659E">
        <w:rPr>
          <w:rFonts w:ascii="Arial" w:hAnsi="Arial" w:cs="Arial"/>
          <w:color w:val="000000"/>
          <w:lang w:eastAsia="ru-RU"/>
        </w:rPr>
        <w:t>«Тургеневка» в разделе</w:t>
      </w:r>
      <w:r w:rsidRPr="0058659E">
        <w:rPr>
          <w:rFonts w:ascii="Arial" w:hAnsi="Arial" w:cs="Arial"/>
        </w:rPr>
        <w:t xml:space="preserve"> «Аукционы»: </w:t>
      </w:r>
      <w:hyperlink r:id="rId8">
        <w:r w:rsidRPr="0058659E">
          <w:rPr>
            <w:rStyle w:val="a3"/>
            <w:rFonts w:ascii="Arial" w:hAnsi="Arial" w:cs="Arial"/>
          </w:rPr>
          <w:t>https://xn</w:t>
        </w:r>
      </w:hyperlink>
      <w:hyperlink>
        <w:r w:rsidRPr="0058659E">
          <w:rPr>
            <w:rFonts w:ascii="Arial" w:hAnsi="Arial" w:cs="Arial"/>
            <w:u w:val="single"/>
          </w:rPr>
          <w:t>—80adcia5asvrk.xn—p1ai/dokumenty/auktsiony/</w:t>
        </w:r>
      </w:hyperlink>
      <w:r w:rsidRPr="0058659E">
        <w:rPr>
          <w:rFonts w:ascii="Arial" w:hAnsi="Arial" w:cs="Arial"/>
        </w:rPr>
        <w:t xml:space="preserve">, в газете «Вестник МО </w:t>
      </w:r>
      <w:r w:rsidRPr="0058659E">
        <w:rPr>
          <w:rFonts w:ascii="Arial" w:hAnsi="Arial" w:cs="Arial"/>
          <w:color w:val="000000"/>
          <w:lang w:eastAsia="ru-RU"/>
        </w:rPr>
        <w:t>«Тургеневка</w:t>
      </w:r>
      <w:r w:rsidRPr="0058659E">
        <w:rPr>
          <w:rFonts w:ascii="Arial" w:hAnsi="Arial" w:cs="Arial"/>
        </w:rPr>
        <w:t>».</w:t>
      </w:r>
    </w:p>
    <w:p w14:paraId="369F2756" w14:textId="77777777" w:rsidR="0058659E" w:rsidRPr="0058659E" w:rsidRDefault="0058659E" w:rsidP="0058659E">
      <w:pPr>
        <w:pStyle w:val="Style7"/>
        <w:widowControl/>
        <w:tabs>
          <w:tab w:val="left" w:pos="851"/>
        </w:tabs>
        <w:spacing w:line="240" w:lineRule="auto"/>
        <w:ind w:firstLine="709"/>
        <w:rPr>
          <w:rFonts w:ascii="Arial" w:hAnsi="Arial" w:cs="Arial"/>
        </w:rPr>
      </w:pPr>
      <w:r w:rsidRPr="0058659E">
        <w:rPr>
          <w:rFonts w:ascii="Arial" w:hAnsi="Arial" w:cs="Arial"/>
        </w:rPr>
        <w:t xml:space="preserve">4. </w:t>
      </w:r>
      <w:r w:rsidRPr="0058659E">
        <w:rPr>
          <w:rStyle w:val="FontStyle13"/>
          <w:rFonts w:ascii="Arial" w:hAnsi="Arial" w:cs="Arial"/>
        </w:rPr>
        <w:t>По результатам проведения аукциона заключить договор купли-продажи муниципального имущества.</w:t>
      </w:r>
    </w:p>
    <w:p w14:paraId="12B4DD12" w14:textId="77777777" w:rsidR="0058659E" w:rsidRPr="0058659E" w:rsidRDefault="0058659E" w:rsidP="0058659E">
      <w:pPr>
        <w:pStyle w:val="aa"/>
        <w:tabs>
          <w:tab w:val="left" w:pos="993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58659E">
        <w:rPr>
          <w:rFonts w:ascii="Arial" w:hAnsi="Arial" w:cs="Arial"/>
          <w:sz w:val="24"/>
          <w:szCs w:val="24"/>
        </w:rPr>
        <w:t>5. Контроль за выполнением настоящего постановления о</w:t>
      </w:r>
      <w:r w:rsidRPr="0058659E">
        <w:rPr>
          <w:rFonts w:ascii="Arial" w:hAnsi="Arial" w:cs="Arial"/>
          <w:bCs/>
          <w:sz w:val="24"/>
          <w:szCs w:val="24"/>
        </w:rPr>
        <w:t>ставляю за собой.</w:t>
      </w:r>
    </w:p>
    <w:p w14:paraId="3F91B250" w14:textId="77777777" w:rsidR="0058659E" w:rsidRPr="0058659E" w:rsidRDefault="0058659E" w:rsidP="0058659E">
      <w:pPr>
        <w:jc w:val="both"/>
        <w:rPr>
          <w:rFonts w:ascii="Arial" w:hAnsi="Arial" w:cs="Arial"/>
          <w:bCs/>
          <w:sz w:val="24"/>
          <w:szCs w:val="24"/>
          <w:shd w:val="clear" w:color="auto" w:fill="FFFF00"/>
        </w:rPr>
      </w:pPr>
    </w:p>
    <w:p w14:paraId="6137316C" w14:textId="77777777" w:rsidR="00731CF0" w:rsidRPr="008F408A" w:rsidRDefault="00731CF0">
      <w:pPr>
        <w:jc w:val="both"/>
        <w:rPr>
          <w:rFonts w:ascii="Arial" w:hAnsi="Arial" w:cs="Arial"/>
          <w:sz w:val="24"/>
          <w:szCs w:val="24"/>
        </w:rPr>
      </w:pPr>
      <w:bookmarkStart w:id="2" w:name="_GoBack"/>
      <w:bookmarkEnd w:id="2"/>
    </w:p>
    <w:p w14:paraId="2FCF1342" w14:textId="77777777" w:rsidR="009A7A73" w:rsidRDefault="00E53BB6">
      <w:pPr>
        <w:jc w:val="both"/>
        <w:rPr>
          <w:rFonts w:ascii="Arial" w:hAnsi="Arial" w:cs="Arial"/>
          <w:sz w:val="24"/>
          <w:szCs w:val="24"/>
        </w:rPr>
      </w:pPr>
      <w:r w:rsidRPr="008F408A">
        <w:rPr>
          <w:rFonts w:ascii="Arial" w:hAnsi="Arial" w:cs="Arial"/>
          <w:sz w:val="24"/>
          <w:szCs w:val="24"/>
        </w:rPr>
        <w:t xml:space="preserve">Глава </w:t>
      </w:r>
      <w:r w:rsidR="009A7A73">
        <w:rPr>
          <w:rFonts w:ascii="Arial" w:hAnsi="Arial" w:cs="Arial"/>
          <w:sz w:val="24"/>
          <w:szCs w:val="24"/>
        </w:rPr>
        <w:t>МО «Тургеневка»</w:t>
      </w:r>
    </w:p>
    <w:p w14:paraId="1D6FF4CC" w14:textId="63AEF597" w:rsidR="00731CF0" w:rsidRPr="008F408A" w:rsidRDefault="009A7A73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В.В. Синкевич</w:t>
      </w:r>
      <w:r w:rsidR="00E53BB6" w:rsidRPr="008F408A">
        <w:rPr>
          <w:rFonts w:ascii="Arial" w:hAnsi="Arial" w:cs="Arial"/>
          <w:sz w:val="24"/>
          <w:szCs w:val="24"/>
        </w:rPr>
        <w:t xml:space="preserve">                                                         </w:t>
      </w:r>
    </w:p>
    <w:p w14:paraId="6B0EF38C" w14:textId="77777777" w:rsidR="00731CF0" w:rsidRPr="008F408A" w:rsidRDefault="00731CF0">
      <w:pPr>
        <w:ind w:firstLine="709"/>
        <w:jc w:val="both"/>
        <w:rPr>
          <w:rFonts w:ascii="Arial" w:hAnsi="Arial" w:cs="Arial"/>
          <w:sz w:val="24"/>
          <w:szCs w:val="24"/>
        </w:rPr>
      </w:pPr>
    </w:p>
    <w:p w14:paraId="37A23FF7" w14:textId="77777777" w:rsidR="00731CF0" w:rsidRPr="008F408A" w:rsidRDefault="00731CF0">
      <w:pPr>
        <w:jc w:val="both"/>
        <w:rPr>
          <w:rFonts w:ascii="Arial" w:hAnsi="Arial" w:cs="Arial"/>
          <w:sz w:val="24"/>
          <w:szCs w:val="24"/>
        </w:rPr>
      </w:pPr>
    </w:p>
    <w:p w14:paraId="667CB52E" w14:textId="77777777" w:rsidR="00731CF0" w:rsidRPr="008F408A" w:rsidRDefault="00731CF0">
      <w:pPr>
        <w:rPr>
          <w:rFonts w:ascii="Arial" w:hAnsi="Arial" w:cs="Arial"/>
          <w:sz w:val="24"/>
          <w:szCs w:val="24"/>
        </w:rPr>
      </w:pPr>
    </w:p>
    <w:p w14:paraId="593F865E" w14:textId="77777777" w:rsidR="00731CF0" w:rsidRPr="008F408A" w:rsidRDefault="00731CF0">
      <w:pPr>
        <w:rPr>
          <w:rFonts w:ascii="Arial" w:hAnsi="Arial" w:cs="Arial"/>
          <w:sz w:val="24"/>
          <w:szCs w:val="24"/>
        </w:rPr>
      </w:pPr>
      <w:bookmarkStart w:id="3" w:name="_Hlk186298737_Копия_1"/>
      <w:bookmarkEnd w:id="3"/>
    </w:p>
    <w:p w14:paraId="7512AA1F" w14:textId="77777777" w:rsidR="00731CF0" w:rsidRPr="008F408A" w:rsidRDefault="00731CF0">
      <w:pPr>
        <w:rPr>
          <w:rFonts w:ascii="Arial" w:hAnsi="Arial" w:cs="Arial"/>
          <w:sz w:val="24"/>
          <w:szCs w:val="24"/>
        </w:rPr>
      </w:pPr>
    </w:p>
    <w:p w14:paraId="68156FA1" w14:textId="77777777" w:rsidR="00731CF0" w:rsidRPr="008F408A" w:rsidRDefault="00731CF0">
      <w:pPr>
        <w:rPr>
          <w:rFonts w:ascii="Arial" w:hAnsi="Arial" w:cs="Arial"/>
          <w:sz w:val="24"/>
          <w:szCs w:val="24"/>
        </w:rPr>
      </w:pPr>
    </w:p>
    <w:p w14:paraId="196863CF" w14:textId="77777777" w:rsidR="00731CF0" w:rsidRPr="008F408A" w:rsidRDefault="00731CF0">
      <w:pPr>
        <w:rPr>
          <w:rFonts w:ascii="Arial" w:hAnsi="Arial" w:cs="Arial"/>
          <w:sz w:val="24"/>
          <w:szCs w:val="24"/>
        </w:rPr>
      </w:pPr>
    </w:p>
    <w:p w14:paraId="54C9BA64" w14:textId="77777777" w:rsidR="00731CF0" w:rsidRPr="008F408A" w:rsidRDefault="00731CF0">
      <w:pPr>
        <w:rPr>
          <w:rFonts w:ascii="Arial" w:hAnsi="Arial" w:cs="Arial"/>
          <w:sz w:val="24"/>
          <w:szCs w:val="24"/>
        </w:rPr>
      </w:pPr>
    </w:p>
    <w:p w14:paraId="5A005F06" w14:textId="77777777" w:rsidR="00731CF0" w:rsidRPr="008F408A" w:rsidRDefault="00731CF0">
      <w:pPr>
        <w:rPr>
          <w:rFonts w:ascii="Arial" w:hAnsi="Arial" w:cs="Arial"/>
          <w:sz w:val="24"/>
          <w:szCs w:val="24"/>
        </w:rPr>
      </w:pPr>
    </w:p>
    <w:p w14:paraId="5B4A5B12" w14:textId="77777777" w:rsidR="00731CF0" w:rsidRPr="008F408A" w:rsidRDefault="00731CF0">
      <w:pPr>
        <w:rPr>
          <w:rFonts w:ascii="Arial" w:hAnsi="Arial" w:cs="Arial"/>
          <w:sz w:val="24"/>
          <w:szCs w:val="24"/>
        </w:rPr>
      </w:pPr>
    </w:p>
    <w:p w14:paraId="4E949EF9" w14:textId="77777777" w:rsidR="00731CF0" w:rsidRPr="008F408A" w:rsidRDefault="00731CF0">
      <w:pPr>
        <w:rPr>
          <w:rFonts w:ascii="Arial" w:hAnsi="Arial" w:cs="Arial"/>
          <w:sz w:val="24"/>
          <w:szCs w:val="24"/>
        </w:rPr>
      </w:pPr>
    </w:p>
    <w:p w14:paraId="36A3A3B4" w14:textId="77777777" w:rsidR="00731CF0" w:rsidRPr="008F408A" w:rsidRDefault="00731CF0">
      <w:pPr>
        <w:rPr>
          <w:rFonts w:ascii="Arial" w:hAnsi="Arial" w:cs="Arial"/>
          <w:sz w:val="24"/>
          <w:szCs w:val="24"/>
        </w:rPr>
      </w:pPr>
    </w:p>
    <w:p w14:paraId="3ECC03C9" w14:textId="77777777" w:rsidR="00731CF0" w:rsidRPr="008F408A" w:rsidRDefault="00731CF0">
      <w:pPr>
        <w:rPr>
          <w:rFonts w:ascii="Arial" w:hAnsi="Arial" w:cs="Arial"/>
          <w:sz w:val="24"/>
          <w:szCs w:val="24"/>
        </w:rPr>
      </w:pPr>
    </w:p>
    <w:p w14:paraId="33BA163B" w14:textId="77777777" w:rsidR="00731CF0" w:rsidRPr="008F408A" w:rsidRDefault="00731CF0">
      <w:pPr>
        <w:rPr>
          <w:rFonts w:ascii="Arial" w:hAnsi="Arial" w:cs="Arial"/>
          <w:sz w:val="24"/>
          <w:szCs w:val="24"/>
        </w:rPr>
      </w:pPr>
    </w:p>
    <w:p w14:paraId="04F3919B" w14:textId="77777777" w:rsidR="00731CF0" w:rsidRPr="008F408A" w:rsidRDefault="00731CF0">
      <w:pPr>
        <w:rPr>
          <w:rFonts w:ascii="Arial" w:hAnsi="Arial" w:cs="Arial"/>
          <w:sz w:val="24"/>
          <w:szCs w:val="24"/>
        </w:rPr>
      </w:pPr>
    </w:p>
    <w:p w14:paraId="0F259551" w14:textId="77777777" w:rsidR="00731CF0" w:rsidRPr="008F408A" w:rsidRDefault="00731CF0">
      <w:pPr>
        <w:rPr>
          <w:rFonts w:ascii="Arial" w:hAnsi="Arial" w:cs="Arial"/>
          <w:color w:val="000000"/>
          <w:sz w:val="24"/>
          <w:szCs w:val="24"/>
          <w:lang w:bidi="ru-RU"/>
        </w:rPr>
      </w:pPr>
    </w:p>
    <w:p w14:paraId="2FDE0C22" w14:textId="77777777" w:rsidR="00731CF0" w:rsidRPr="008F408A" w:rsidRDefault="00731CF0">
      <w:pPr>
        <w:rPr>
          <w:rFonts w:ascii="Arial" w:hAnsi="Arial" w:cs="Arial"/>
          <w:sz w:val="24"/>
          <w:szCs w:val="24"/>
        </w:rPr>
      </w:pPr>
    </w:p>
    <w:sectPr w:rsidR="00731CF0" w:rsidRPr="008F408A">
      <w:pgSz w:w="11906" w:h="16838"/>
      <w:pgMar w:top="1134" w:right="850" w:bottom="1134" w:left="1701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T Astra Serif">
    <w:altName w:val="Arial"/>
    <w:charset w:val="01"/>
    <w:family w:val="roman"/>
    <w:pitch w:val="default"/>
  </w:font>
  <w:font w:name="Noto Serif CJK SC">
    <w:panose1 w:val="00000000000000000000"/>
    <w:charset w:val="00"/>
    <w:family w:val="roman"/>
    <w:notTrueType/>
    <w:pitch w:val="default"/>
  </w:font>
  <w:font w:name="FreeSans">
    <w:altName w:val="Cambria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Noto Sans CJK SC"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EF43130"/>
    <w:multiLevelType w:val="multilevel"/>
    <w:tmpl w:val="60E6B062"/>
    <w:lvl w:ilvl="0">
      <w:start w:val="1"/>
      <w:numFmt w:val="decimal"/>
      <w:lvlText w:val="%1."/>
      <w:lvlJc w:val="left"/>
      <w:pPr>
        <w:tabs>
          <w:tab w:val="num" w:pos="708"/>
        </w:tabs>
        <w:ind w:left="0" w:firstLine="0"/>
      </w:pPr>
      <w:rPr>
        <w:rFonts w:ascii="Times New Roman" w:hAnsi="Times New Roman"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50162488"/>
    <w:multiLevelType w:val="multilevel"/>
    <w:tmpl w:val="4DD09EBC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688A5266"/>
    <w:multiLevelType w:val="multilevel"/>
    <w:tmpl w:val="D4D6B7D0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pStyle w:val="7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proofState w:spelling="clean"/>
  <w:doNotTrackMoves/>
  <w:defaultTabStop w:val="708"/>
  <w:autoHyphenation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731CF0"/>
    <w:rsid w:val="000F4FE7"/>
    <w:rsid w:val="00416E52"/>
    <w:rsid w:val="004B5304"/>
    <w:rsid w:val="0058659E"/>
    <w:rsid w:val="006560D9"/>
    <w:rsid w:val="00731CF0"/>
    <w:rsid w:val="00801E98"/>
    <w:rsid w:val="008F408A"/>
    <w:rsid w:val="009A7A73"/>
    <w:rsid w:val="00C029A9"/>
    <w:rsid w:val="00CA730B"/>
    <w:rsid w:val="00CA7FAA"/>
    <w:rsid w:val="00D548B0"/>
    <w:rsid w:val="00E53BB6"/>
    <w:rsid w:val="00F963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1121EF"/>
  <w15:docId w15:val="{F6A98C8F-52D9-4FDD-9F81-A2FFED1DBA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PT Astra Serif" w:eastAsia="Noto Serif CJK SC" w:hAnsi="PT Astra Serif" w:cs="FreeSans"/>
        <w:lang w:val="ru-RU" w:eastAsia="ru-RU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pPr>
      <w:suppressAutoHyphens/>
    </w:pPr>
    <w:rPr>
      <w:rFonts w:ascii="Times New Roman" w:eastAsia="Times New Roman" w:hAnsi="Times New Roman" w:cs="Times New Roman"/>
      <w:lang w:eastAsia="zh-CN"/>
    </w:rPr>
  </w:style>
  <w:style w:type="paragraph" w:styleId="1">
    <w:name w:val="heading 1"/>
    <w:basedOn w:val="a"/>
    <w:next w:val="a"/>
    <w:link w:val="11"/>
    <w:uiPriority w:val="9"/>
    <w:qFormat/>
    <w:rsid w:val="000F4FE7"/>
    <w:pPr>
      <w:keepNext/>
      <w:spacing w:before="240" w:after="60"/>
      <w:outlineLvl w:val="0"/>
    </w:pPr>
    <w:rPr>
      <w:rFonts w:ascii="Arial" w:eastAsia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numPr>
        <w:ilvl w:val="1"/>
        <w:numId w:val="1"/>
      </w:numPr>
      <w:outlineLvl w:val="1"/>
    </w:pPr>
    <w:rPr>
      <w:sz w:val="28"/>
    </w:rPr>
  </w:style>
  <w:style w:type="paragraph" w:styleId="7">
    <w:name w:val="heading 7"/>
    <w:basedOn w:val="a"/>
    <w:next w:val="a"/>
    <w:qFormat/>
    <w:pPr>
      <w:keepNext/>
      <w:numPr>
        <w:ilvl w:val="6"/>
        <w:numId w:val="1"/>
      </w:numPr>
      <w:ind w:firstLine="1134"/>
      <w:outlineLvl w:val="6"/>
    </w:pPr>
    <w:rPr>
      <w:sz w:val="28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qFormat/>
    <w:rPr>
      <w:rFonts w:ascii="Times New Roman" w:eastAsia="Times New Roman" w:hAnsi="Times New Roman" w:cs="Times New Roman"/>
    </w:rPr>
  </w:style>
  <w:style w:type="character" w:customStyle="1" w:styleId="WW8Num1z1">
    <w:name w:val="WW8Num1z1"/>
    <w:qFormat/>
    <w:rPr>
      <w:rFonts w:ascii="Courier New" w:hAnsi="Courier New" w:cs="Courier New"/>
    </w:rPr>
  </w:style>
  <w:style w:type="character" w:customStyle="1" w:styleId="WW8Num1z2">
    <w:name w:val="WW8Num1z2"/>
    <w:qFormat/>
    <w:rPr>
      <w:rFonts w:ascii="Wingdings" w:hAnsi="Wingdings" w:cs="Wingdings"/>
    </w:rPr>
  </w:style>
  <w:style w:type="character" w:customStyle="1" w:styleId="WW8Num1z3">
    <w:name w:val="WW8Num1z3"/>
    <w:qFormat/>
    <w:rPr>
      <w:rFonts w:ascii="Symbol" w:hAnsi="Symbol" w:cs="Symbol"/>
    </w:rPr>
  </w:style>
  <w:style w:type="character" w:customStyle="1" w:styleId="WW8Num2z0">
    <w:name w:val="WW8Num2z0"/>
    <w:qFormat/>
    <w:rPr>
      <w:rFonts w:ascii="Times New Roman" w:hAnsi="Times New Roman" w:cs="Times New Roman"/>
    </w:rPr>
  </w:style>
  <w:style w:type="character" w:customStyle="1" w:styleId="WW8Num5z0">
    <w:name w:val="WW8Num5z0"/>
    <w:qFormat/>
    <w:rPr>
      <w:rFonts w:ascii="Times New Roman" w:hAnsi="Times New Roman" w:cs="Times New Roman"/>
    </w:rPr>
  </w:style>
  <w:style w:type="character" w:customStyle="1" w:styleId="WW8Num6z0">
    <w:name w:val="WW8Num6z0"/>
    <w:qFormat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position w:val="0"/>
      <w:sz w:val="24"/>
      <w:szCs w:val="24"/>
      <w:u w:val="none"/>
      <w:vertAlign w:val="baseline"/>
      <w:lang w:val="ru-RU" w:bidi="ru-RU"/>
    </w:rPr>
  </w:style>
  <w:style w:type="character" w:customStyle="1" w:styleId="WW8Num7z0">
    <w:name w:val="WW8Num7z0"/>
    <w:qFormat/>
  </w:style>
  <w:style w:type="character" w:customStyle="1" w:styleId="WW8Num7z1">
    <w:name w:val="WW8Num7z1"/>
    <w:qFormat/>
    <w:rPr>
      <w:b w:val="0"/>
    </w:rPr>
  </w:style>
  <w:style w:type="character" w:customStyle="1" w:styleId="WW8NumSt5z0">
    <w:name w:val="WW8NumSt5z0"/>
    <w:qFormat/>
    <w:rPr>
      <w:rFonts w:ascii="Times New Roman" w:hAnsi="Times New Roman" w:cs="Times New Roman"/>
    </w:rPr>
  </w:style>
  <w:style w:type="character" w:customStyle="1" w:styleId="20">
    <w:name w:val="Заголовок 2 Знак"/>
    <w:qFormat/>
    <w:rPr>
      <w:sz w:val="28"/>
      <w:lang w:val="ru-RU" w:bidi="ar-SA"/>
    </w:rPr>
  </w:style>
  <w:style w:type="character" w:customStyle="1" w:styleId="21">
    <w:name w:val="Основной текст (2)_"/>
    <w:qFormat/>
    <w:rPr>
      <w:shd w:val="clear" w:color="auto" w:fill="FFFFFF"/>
    </w:rPr>
  </w:style>
  <w:style w:type="character" w:customStyle="1" w:styleId="4">
    <w:name w:val="Основной текст (4)_"/>
    <w:qFormat/>
    <w:rPr>
      <w:sz w:val="18"/>
      <w:szCs w:val="18"/>
      <w:shd w:val="clear" w:color="auto" w:fill="FFFFFF"/>
    </w:rPr>
  </w:style>
  <w:style w:type="character" w:customStyle="1" w:styleId="FontStyle79">
    <w:name w:val="Font Style79"/>
    <w:qFormat/>
    <w:rPr>
      <w:rFonts w:ascii="Times New Roman" w:hAnsi="Times New Roman" w:cs="Times New Roman"/>
      <w:sz w:val="18"/>
      <w:szCs w:val="18"/>
    </w:rPr>
  </w:style>
  <w:style w:type="character" w:customStyle="1" w:styleId="FontStyle13">
    <w:name w:val="Font Style13"/>
    <w:qFormat/>
    <w:rPr>
      <w:rFonts w:ascii="Times New Roman" w:hAnsi="Times New Roman" w:cs="Times New Roman"/>
      <w:sz w:val="24"/>
      <w:szCs w:val="24"/>
    </w:rPr>
  </w:style>
  <w:style w:type="character" w:styleId="a3">
    <w:name w:val="Hyperlink"/>
    <w:rPr>
      <w:color w:val="000080"/>
      <w:u w:val="single"/>
    </w:rPr>
  </w:style>
  <w:style w:type="character" w:customStyle="1" w:styleId="10">
    <w:name w:val="Заголовок 1 Знак"/>
    <w:qFormat/>
    <w:rPr>
      <w:b/>
      <w:kern w:val="2"/>
      <w:sz w:val="36"/>
      <w:lang w:val="ru-RU"/>
    </w:rPr>
  </w:style>
  <w:style w:type="character" w:styleId="a4">
    <w:name w:val="FollowedHyperlink"/>
    <w:rPr>
      <w:color w:val="954F72"/>
      <w:u w:val="single"/>
    </w:rPr>
  </w:style>
  <w:style w:type="paragraph" w:styleId="a5">
    <w:name w:val="Title"/>
    <w:basedOn w:val="a"/>
    <w:next w:val="a6"/>
    <w:uiPriority w:val="10"/>
    <w:qFormat/>
    <w:pPr>
      <w:keepNext/>
      <w:spacing w:before="240" w:after="120"/>
    </w:pPr>
    <w:rPr>
      <w:rFonts w:ascii="PT Astra Serif" w:eastAsia="Noto Sans CJK SC" w:hAnsi="PT Astra Serif" w:cs="FreeSans"/>
      <w:sz w:val="28"/>
      <w:szCs w:val="28"/>
    </w:rPr>
  </w:style>
  <w:style w:type="paragraph" w:styleId="a6">
    <w:name w:val="Body Text"/>
    <w:basedOn w:val="a"/>
    <w:pPr>
      <w:spacing w:after="140" w:line="276" w:lineRule="auto"/>
    </w:pPr>
  </w:style>
  <w:style w:type="paragraph" w:styleId="a7">
    <w:name w:val="List"/>
    <w:basedOn w:val="a6"/>
    <w:rPr>
      <w:rFonts w:ascii="PT Astra Serif" w:hAnsi="PT Astra Serif" w:cs="FreeSans"/>
    </w:rPr>
  </w:style>
  <w:style w:type="paragraph" w:styleId="a8">
    <w:name w:val="caption"/>
    <w:basedOn w:val="a"/>
    <w:qFormat/>
    <w:pPr>
      <w:suppressLineNumbers/>
      <w:spacing w:before="120" w:after="120"/>
    </w:pPr>
    <w:rPr>
      <w:rFonts w:ascii="PT Astra Serif" w:hAnsi="PT Astra Serif" w:cs="FreeSans"/>
      <w:i/>
      <w:iCs/>
      <w:sz w:val="24"/>
      <w:szCs w:val="24"/>
    </w:rPr>
  </w:style>
  <w:style w:type="paragraph" w:styleId="a9">
    <w:name w:val="index heading"/>
    <w:basedOn w:val="a"/>
    <w:qFormat/>
    <w:pPr>
      <w:suppressLineNumbers/>
    </w:pPr>
    <w:rPr>
      <w:rFonts w:ascii="PT Astra Serif" w:hAnsi="PT Astra Serif" w:cs="FreeSans"/>
    </w:rPr>
  </w:style>
  <w:style w:type="paragraph" w:styleId="aa">
    <w:name w:val="Body Text Indent"/>
    <w:basedOn w:val="a"/>
    <w:pPr>
      <w:ind w:left="225"/>
    </w:pPr>
    <w:rPr>
      <w:sz w:val="28"/>
    </w:rPr>
  </w:style>
  <w:style w:type="paragraph" w:customStyle="1" w:styleId="ConsPlusNormal">
    <w:name w:val="ConsPlusNormal"/>
    <w:qFormat/>
    <w:pPr>
      <w:widowControl w:val="0"/>
      <w:suppressAutoHyphens/>
      <w:ind w:firstLine="720"/>
    </w:pPr>
    <w:rPr>
      <w:rFonts w:ascii="Arial" w:eastAsia="Times New Roman" w:hAnsi="Arial" w:cs="Arial"/>
      <w:lang w:eastAsia="zh-CN"/>
    </w:rPr>
  </w:style>
  <w:style w:type="paragraph" w:styleId="ab">
    <w:name w:val="Normal Indent"/>
    <w:basedOn w:val="a"/>
    <w:qFormat/>
    <w:pPr>
      <w:spacing w:line="360" w:lineRule="auto"/>
      <w:ind w:firstLine="567"/>
      <w:jc w:val="both"/>
    </w:pPr>
    <w:rPr>
      <w:sz w:val="28"/>
    </w:rPr>
  </w:style>
  <w:style w:type="paragraph" w:customStyle="1" w:styleId="ac">
    <w:name w:val="Текст_Книга"/>
    <w:basedOn w:val="a"/>
    <w:qFormat/>
    <w:pPr>
      <w:ind w:firstLine="709"/>
      <w:jc w:val="both"/>
    </w:pPr>
    <w:rPr>
      <w:szCs w:val="24"/>
    </w:rPr>
  </w:style>
  <w:style w:type="paragraph" w:customStyle="1" w:styleId="22">
    <w:name w:val="Основной текст (2)"/>
    <w:basedOn w:val="a"/>
    <w:qFormat/>
    <w:pPr>
      <w:widowControl w:val="0"/>
      <w:shd w:val="clear" w:color="auto" w:fill="FFFFFF"/>
      <w:spacing w:line="0" w:lineRule="atLeast"/>
      <w:jc w:val="both"/>
    </w:pPr>
  </w:style>
  <w:style w:type="paragraph" w:customStyle="1" w:styleId="40">
    <w:name w:val="Основной текст (4)"/>
    <w:basedOn w:val="a"/>
    <w:qFormat/>
    <w:pPr>
      <w:widowControl w:val="0"/>
      <w:shd w:val="clear" w:color="auto" w:fill="FFFFFF"/>
      <w:spacing w:line="202" w:lineRule="exact"/>
    </w:pPr>
    <w:rPr>
      <w:sz w:val="18"/>
      <w:szCs w:val="18"/>
    </w:rPr>
  </w:style>
  <w:style w:type="paragraph" w:customStyle="1" w:styleId="Style29">
    <w:name w:val="Style29"/>
    <w:basedOn w:val="a"/>
    <w:qFormat/>
    <w:pPr>
      <w:widowControl w:val="0"/>
      <w:spacing w:line="223" w:lineRule="exact"/>
    </w:pPr>
    <w:rPr>
      <w:sz w:val="24"/>
      <w:szCs w:val="24"/>
    </w:rPr>
  </w:style>
  <w:style w:type="paragraph" w:customStyle="1" w:styleId="Style7">
    <w:name w:val="Style7"/>
    <w:basedOn w:val="a"/>
    <w:qFormat/>
    <w:pPr>
      <w:widowControl w:val="0"/>
      <w:spacing w:line="320" w:lineRule="exact"/>
      <w:ind w:firstLine="669"/>
      <w:jc w:val="both"/>
    </w:pPr>
    <w:rPr>
      <w:sz w:val="24"/>
      <w:szCs w:val="24"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  <w:style w:type="numbering" w:customStyle="1" w:styleId="WW8Num4">
    <w:name w:val="WW8Num4"/>
    <w:qFormat/>
  </w:style>
  <w:style w:type="numbering" w:customStyle="1" w:styleId="WW8Num5">
    <w:name w:val="WW8Num5"/>
    <w:qFormat/>
  </w:style>
  <w:style w:type="numbering" w:customStyle="1" w:styleId="WW8Num6">
    <w:name w:val="WW8Num6"/>
    <w:qFormat/>
  </w:style>
  <w:style w:type="numbering" w:customStyle="1" w:styleId="WW8Num7">
    <w:name w:val="WW8Num7"/>
    <w:qFormat/>
  </w:style>
  <w:style w:type="character" w:customStyle="1" w:styleId="11">
    <w:name w:val="Заголовок 1 Знак1"/>
    <w:link w:val="1"/>
    <w:uiPriority w:val="9"/>
    <w:rsid w:val="000F4FE7"/>
    <w:rPr>
      <w:rFonts w:ascii="Arial" w:eastAsia="Arial" w:hAnsi="Arial" w:cs="Arial"/>
      <w:b/>
      <w:bCs/>
      <w:kern w:val="32"/>
      <w:sz w:val="32"/>
      <w:szCs w:val="32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93624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xn/" TargetMode="External"/><Relationship Id="rId3" Type="http://schemas.openxmlformats.org/officeDocument/2006/relationships/styles" Target="styles.xml"/><Relationship Id="rId7" Type="http://schemas.openxmlformats.org/officeDocument/2006/relationships/hyperlink" Target="https://www.roseltorg.ru/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1A4AB5A-0E1A-44E9-83DB-232B0F2A39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141</TotalTime>
  <Pages>2</Pages>
  <Words>407</Words>
  <Characters>2326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АДМИНИСТРАЦИЯ ЗМЕИНОГОРСКОГО РАЙОНА</vt:lpstr>
    </vt:vector>
  </TitlesOfParts>
  <Company>LightKey.Store</Company>
  <LinksUpToDate>false</LinksUpToDate>
  <CharactersWithSpaces>2728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АДМИНИСТРАЦИЯ ЗМЕИНОГОРСКОГО РАЙОНА</dc:title>
  <dc:subject/>
  <dc:creator>Пользователь Windows</dc:creator>
  <dc:description/>
  <cp:lastModifiedBy>user</cp:lastModifiedBy>
  <cp:revision>21</cp:revision>
  <cp:lastPrinted>2025-01-21T12:03:00Z</cp:lastPrinted>
  <dcterms:created xsi:type="dcterms:W3CDTF">2026-04-24T10:37:00Z</dcterms:created>
  <dcterms:modified xsi:type="dcterms:W3CDTF">2026-05-28T01:55:00Z</dcterms:modified>
  <dc:language>ru-RU</dc:language>
</cp:coreProperties>
</file>