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901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noProof/>
          <w:color w:val="000000"/>
          <w:sz w:val="40"/>
          <w:szCs w:val="40"/>
        </w:rPr>
        <w:drawing>
          <wp:inline distT="0" distB="0" distL="114300" distR="114300">
            <wp:extent cx="857250" cy="890905"/>
            <wp:effectExtent l="0" t="0" r="0" b="0"/>
            <wp:docPr id="1028" name="image1.jpg" descr="Описание: 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Герб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90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90901" w:rsidRPr="00003345" w:rsidRDefault="00B62B6F" w:rsidP="00F97F70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bookmarkStart w:id="0" w:name="_heading=h.gjdgxs" w:colFirst="0" w:colLast="0"/>
      <w:bookmarkEnd w:id="0"/>
      <w:r w:rsidRPr="00003345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r w:rsidR="00966F78">
        <w:rPr>
          <w:rFonts w:ascii="Arial" w:eastAsia="Arial" w:hAnsi="Arial" w:cs="Arial"/>
          <w:b/>
          <w:bCs/>
          <w:sz w:val="32"/>
          <w:szCs w:val="32"/>
        </w:rPr>
        <w:t>06</w:t>
      </w: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.</w:t>
      </w:r>
      <w:r w:rsidRPr="00003345">
        <w:rPr>
          <w:rFonts w:ascii="Arial" w:eastAsia="Arial" w:hAnsi="Arial" w:cs="Arial"/>
          <w:b/>
          <w:bCs/>
          <w:sz w:val="32"/>
          <w:szCs w:val="32"/>
        </w:rPr>
        <w:t>0</w:t>
      </w:r>
      <w:r w:rsidR="00966F78">
        <w:rPr>
          <w:rFonts w:ascii="Arial" w:eastAsia="Arial" w:hAnsi="Arial" w:cs="Arial"/>
          <w:b/>
          <w:bCs/>
          <w:sz w:val="32"/>
          <w:szCs w:val="32"/>
        </w:rPr>
        <w:t>3</w:t>
      </w: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.202</w:t>
      </w:r>
      <w:r w:rsidR="00F97F70">
        <w:rPr>
          <w:rFonts w:ascii="Arial" w:eastAsia="Arial" w:hAnsi="Arial" w:cs="Arial"/>
          <w:b/>
          <w:bCs/>
          <w:sz w:val="32"/>
          <w:szCs w:val="32"/>
        </w:rPr>
        <w:t>6</w:t>
      </w: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г. №</w:t>
      </w:r>
      <w:r w:rsidR="00966F78">
        <w:rPr>
          <w:rFonts w:ascii="Arial" w:eastAsia="Arial" w:hAnsi="Arial" w:cs="Arial"/>
          <w:b/>
          <w:bCs/>
          <w:sz w:val="32"/>
          <w:szCs w:val="32"/>
        </w:rPr>
        <w:t>8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ТУРГЕНЕВСКОЕ СЕЛЬСКОЕ ПОСЕЛЕНИЕ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АДМИНИСТРАЦИЯ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ПОСТАНОВЛЕНИЕ</w:t>
      </w:r>
    </w:p>
    <w:p w:rsidR="00B90901" w:rsidRPr="00003345" w:rsidRDefault="00B9090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:rsidR="00B90901" w:rsidRPr="00003345" w:rsidRDefault="00966F7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ОБ УТВЕРЖДЕНИИ ПОРЯДКА ОПУБЛИКОВАНИЯ ЕЖЕКВАРТАЛЬНЫХ СВЕДЕНИЙ О ЧИСЛЕННОСТИ МУНИЦИПАЛЬНЫХ СЛУЖАЩИХ ОРГАНОВ МЕСТНОГО САМОУПРАВЛЕНИЯ, РАБОТНИКОВ МУНИЦИПАЛЬНЫХ УЧРЕЖДЕНИЙ СЕЛЬСКОГО ПОСЕЛЕНИЯ ТУРГЕНЕВКА С УКАЗАНИЕМ ФАКТИЧЕСКИХ РАСХОДОВ НА ОПЛАТУ ИХ ТРУДА</w:t>
      </w:r>
    </w:p>
    <w:p w:rsidR="00B90901" w:rsidRDefault="00B9090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ab/>
      </w:r>
      <w:r w:rsidR="00966F78" w:rsidRPr="00966F78">
        <w:rPr>
          <w:rFonts w:ascii="Arial" w:hAnsi="Arial" w:cs="Arial"/>
          <w:bCs/>
          <w:sz w:val="24"/>
          <w:szCs w:val="24"/>
        </w:rPr>
        <w:t xml:space="preserve">В соответствии с Федеральным законом от </w:t>
      </w:r>
      <w:r w:rsidR="00966F78" w:rsidRPr="00966F78">
        <w:rPr>
          <w:rFonts w:ascii="Arial" w:hAnsi="Arial" w:cs="Arial"/>
          <w:color w:val="212121"/>
          <w:sz w:val="24"/>
          <w:szCs w:val="24"/>
        </w:rPr>
        <w:t>06.10.2003 № 131 - ФЗ «Об общих принципах организации местного самоуправления в Российской Федерации»</w:t>
      </w:r>
      <w:r w:rsidR="00966F78" w:rsidRPr="00966F78">
        <w:rPr>
          <w:rFonts w:ascii="Arial" w:hAnsi="Arial" w:cs="Arial"/>
          <w:bCs/>
          <w:sz w:val="24"/>
          <w:szCs w:val="24"/>
        </w:rPr>
        <w:t xml:space="preserve"> от 31.07.1998 №145-ФЗ «Бюджетный кодекс Российской Федерации»</w:t>
      </w:r>
      <w:r w:rsidR="006432E2" w:rsidRPr="00966F78">
        <w:rPr>
          <w:rFonts w:ascii="Arial" w:eastAsia="Arial" w:hAnsi="Arial" w:cs="Arial"/>
          <w:sz w:val="24"/>
          <w:szCs w:val="24"/>
        </w:rPr>
        <w:t>,</w:t>
      </w:r>
      <w:r w:rsidR="006432E2">
        <w:rPr>
          <w:rFonts w:ascii="Arial" w:eastAsia="Arial" w:hAnsi="Arial" w:cs="Arial"/>
          <w:sz w:val="24"/>
          <w:szCs w:val="24"/>
        </w:rPr>
        <w:t xml:space="preserve"> </w:t>
      </w:r>
      <w:r w:rsidR="00966F78">
        <w:rPr>
          <w:rFonts w:ascii="Arial" w:eastAsia="Arial" w:hAnsi="Arial" w:cs="Arial"/>
          <w:color w:val="000000"/>
          <w:sz w:val="24"/>
          <w:szCs w:val="24"/>
        </w:rPr>
        <w:t>руководствуясь  Уставом</w:t>
      </w:r>
      <w:r w:rsidRPr="00003345">
        <w:rPr>
          <w:rFonts w:ascii="Arial" w:eastAsia="Arial" w:hAnsi="Arial" w:cs="Arial"/>
          <w:color w:val="000000"/>
          <w:sz w:val="24"/>
          <w:szCs w:val="24"/>
        </w:rPr>
        <w:t xml:space="preserve"> муниципального образования «Тургеневка»</w:t>
      </w:r>
      <w:r w:rsidRPr="00003345">
        <w:rPr>
          <w:rFonts w:ascii="Arial" w:eastAsia="Arial" w:hAnsi="Arial" w:cs="Arial"/>
          <w:i/>
          <w:iCs/>
          <w:color w:val="000000"/>
          <w:sz w:val="24"/>
          <w:szCs w:val="24"/>
        </w:rPr>
        <w:t>,</w:t>
      </w:r>
      <w:r w:rsidRPr="00003345">
        <w:rPr>
          <w:rFonts w:ascii="Arial" w:eastAsia="Arial" w:hAnsi="Arial" w:cs="Arial"/>
          <w:color w:val="000000"/>
          <w:sz w:val="24"/>
          <w:szCs w:val="24"/>
        </w:rPr>
        <w:t xml:space="preserve"> администрация муниципального образования «Тургеневка»</w:t>
      </w:r>
    </w:p>
    <w:p w:rsidR="00B90901" w:rsidRPr="00003345" w:rsidRDefault="00B9090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0"/>
          <w:szCs w:val="30"/>
        </w:rPr>
      </w:pPr>
      <w:r w:rsidRPr="00003345">
        <w:rPr>
          <w:rFonts w:ascii="Arial" w:eastAsia="Arial" w:hAnsi="Arial" w:cs="Arial"/>
          <w:b/>
          <w:bCs/>
          <w:color w:val="000000"/>
          <w:sz w:val="30"/>
          <w:szCs w:val="30"/>
        </w:rPr>
        <w:t>ПОСТАНОВЛЯЕТ:</w:t>
      </w:r>
    </w:p>
    <w:p w:rsidR="00B90901" w:rsidRPr="00D3145D" w:rsidRDefault="00B9090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:rsidR="00966F78" w:rsidRPr="00D3145D" w:rsidRDefault="00966F78" w:rsidP="00D3145D">
      <w:pPr>
        <w:ind w:firstLineChars="0" w:firstLine="709"/>
        <w:rPr>
          <w:rFonts w:ascii="Arial" w:hAnsi="Arial" w:cs="Arial"/>
          <w:sz w:val="24"/>
          <w:szCs w:val="24"/>
        </w:rPr>
      </w:pPr>
      <w:r w:rsidRPr="00D3145D">
        <w:rPr>
          <w:rFonts w:ascii="Arial" w:hAnsi="Arial" w:cs="Arial"/>
          <w:sz w:val="24"/>
          <w:szCs w:val="24"/>
        </w:rPr>
        <w:t>1. Утвердить прилагаемый Порядок опубликования ежеквартальных сведений о численности муниципальных служащих органов местного самоуправления, работников муниципальных учреждений сельского поселения Тургеневка с указанием фактических расходов на оплату их труда.</w:t>
      </w:r>
    </w:p>
    <w:p w:rsidR="00966F78" w:rsidRPr="00D3145D" w:rsidRDefault="00966F78" w:rsidP="00D3145D">
      <w:pPr>
        <w:pStyle w:val="af9"/>
        <w:ind w:left="0" w:firstLine="709"/>
        <w:rPr>
          <w:rFonts w:ascii="Arial" w:hAnsi="Arial" w:cs="Arial"/>
        </w:rPr>
      </w:pPr>
      <w:r w:rsidRPr="00D3145D">
        <w:rPr>
          <w:rFonts w:ascii="Arial" w:hAnsi="Arial" w:cs="Arial"/>
        </w:rPr>
        <w:t>2. 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966F78" w:rsidRPr="00D3145D" w:rsidRDefault="00966F78" w:rsidP="00D3145D">
      <w:pPr>
        <w:ind w:firstLineChars="0" w:firstLine="709"/>
        <w:rPr>
          <w:rFonts w:ascii="Arial" w:hAnsi="Arial" w:cs="Arial"/>
          <w:sz w:val="24"/>
          <w:szCs w:val="24"/>
        </w:rPr>
      </w:pPr>
      <w:r w:rsidRPr="00D3145D">
        <w:rPr>
          <w:rFonts w:ascii="Arial" w:hAnsi="Arial" w:cs="Arial"/>
          <w:sz w:val="24"/>
          <w:szCs w:val="24"/>
        </w:rPr>
        <w:t>3. Контроль за выполнением настоящего постановления оставляю за собой.</w:t>
      </w:r>
    </w:p>
    <w:p w:rsidR="00F97F70" w:rsidRPr="00D3145D" w:rsidRDefault="00F97F70" w:rsidP="0000334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966F78" w:rsidRPr="00003345" w:rsidRDefault="00966F78" w:rsidP="0000334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  <w:r w:rsidRPr="00003345">
        <w:rPr>
          <w:rFonts w:ascii="Arial" w:eastAsia="Arial" w:hAnsi="Arial" w:cs="Arial"/>
          <w:color w:val="000000"/>
          <w:sz w:val="24"/>
          <w:szCs w:val="24"/>
        </w:rPr>
        <w:t>Глава МО «Тургеневка»</w:t>
      </w:r>
    </w:p>
    <w:p w:rsidR="00B90901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  <w:r w:rsidRPr="00003345">
        <w:rPr>
          <w:rFonts w:ascii="Arial" w:eastAsia="Arial" w:hAnsi="Arial" w:cs="Arial"/>
          <w:color w:val="000000"/>
          <w:sz w:val="24"/>
          <w:szCs w:val="24"/>
        </w:rPr>
        <w:t>В.В. Синкеви</w:t>
      </w:r>
      <w:r w:rsidR="00003345">
        <w:rPr>
          <w:rFonts w:ascii="Arial" w:eastAsia="Arial" w:hAnsi="Arial" w:cs="Arial"/>
          <w:color w:val="000000"/>
          <w:sz w:val="24"/>
          <w:szCs w:val="24"/>
        </w:rPr>
        <w:t>ч</w:t>
      </w:r>
    </w:p>
    <w:p w:rsidR="00966F78" w:rsidRDefault="00966F7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</w:p>
    <w:p w:rsidR="00966F78" w:rsidRDefault="00966F7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</w:p>
    <w:p w:rsidR="00966F78" w:rsidRDefault="00966F7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</w:p>
    <w:p w:rsidR="00966F78" w:rsidRDefault="00966F7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</w:p>
    <w:p w:rsidR="00966F78" w:rsidRDefault="00966F7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</w:p>
    <w:p w:rsidR="00966F78" w:rsidRPr="00D3145D" w:rsidRDefault="00966F78" w:rsidP="00F530BE">
      <w:pPr>
        <w:ind w:firstLine="649"/>
        <w:jc w:val="right"/>
        <w:rPr>
          <w:rFonts w:ascii="Courier New" w:hAnsi="Courier New" w:cs="Courier New"/>
          <w:sz w:val="22"/>
          <w:szCs w:val="22"/>
        </w:rPr>
      </w:pPr>
      <w:r w:rsidRPr="00D3145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966F78" w:rsidRPr="00D3145D" w:rsidRDefault="00966F78" w:rsidP="00F530BE">
      <w:pPr>
        <w:ind w:firstLine="649"/>
        <w:jc w:val="right"/>
        <w:rPr>
          <w:rFonts w:ascii="Courier New" w:hAnsi="Courier New" w:cs="Courier New"/>
          <w:sz w:val="22"/>
          <w:szCs w:val="22"/>
        </w:rPr>
      </w:pPr>
      <w:r w:rsidRPr="00D3145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66F78" w:rsidRPr="00D3145D" w:rsidRDefault="00966F78" w:rsidP="00F530BE">
      <w:pPr>
        <w:ind w:firstLine="649"/>
        <w:jc w:val="right"/>
        <w:rPr>
          <w:rFonts w:ascii="Courier New" w:hAnsi="Courier New" w:cs="Courier New"/>
          <w:sz w:val="22"/>
          <w:szCs w:val="22"/>
        </w:rPr>
      </w:pPr>
      <w:r w:rsidRPr="00D3145D">
        <w:rPr>
          <w:rFonts w:ascii="Courier New" w:hAnsi="Courier New" w:cs="Courier New"/>
          <w:sz w:val="22"/>
          <w:szCs w:val="22"/>
        </w:rPr>
        <w:t>МО «Тургеневка»</w:t>
      </w:r>
    </w:p>
    <w:p w:rsidR="00966F78" w:rsidRPr="00D3145D" w:rsidRDefault="00966F78" w:rsidP="00D3145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jc w:val="right"/>
        <w:rPr>
          <w:rFonts w:ascii="Courier New" w:hAnsi="Courier New" w:cs="Courier New"/>
          <w:color w:val="212121"/>
          <w:sz w:val="22"/>
          <w:szCs w:val="22"/>
        </w:rPr>
      </w:pPr>
      <w:r w:rsidRPr="00D3145D">
        <w:rPr>
          <w:rFonts w:ascii="Courier New" w:hAnsi="Courier New" w:cs="Courier New"/>
          <w:color w:val="212121"/>
          <w:sz w:val="22"/>
          <w:szCs w:val="22"/>
        </w:rPr>
        <w:t>от 06.03.2026 г. №8</w:t>
      </w:r>
    </w:p>
    <w:p w:rsidR="00966F78" w:rsidRPr="00D3145D" w:rsidRDefault="00966F78" w:rsidP="00F530BE">
      <w:pPr>
        <w:rPr>
          <w:rFonts w:ascii="Arial" w:hAnsi="Arial" w:cs="Arial"/>
          <w:sz w:val="24"/>
          <w:szCs w:val="24"/>
        </w:rPr>
      </w:pPr>
    </w:p>
    <w:p w:rsidR="00966F78" w:rsidRPr="00D3145D" w:rsidRDefault="00966F78" w:rsidP="00F530BE">
      <w:pPr>
        <w:ind w:firstLine="711"/>
        <w:jc w:val="center"/>
        <w:rPr>
          <w:rFonts w:ascii="Arial" w:hAnsi="Arial" w:cs="Arial"/>
          <w:b/>
          <w:sz w:val="24"/>
          <w:szCs w:val="24"/>
        </w:rPr>
      </w:pPr>
      <w:r w:rsidRPr="00D3145D">
        <w:rPr>
          <w:rFonts w:ascii="Arial" w:hAnsi="Arial" w:cs="Arial"/>
          <w:b/>
          <w:sz w:val="24"/>
          <w:szCs w:val="24"/>
        </w:rPr>
        <w:t>Порядок</w:t>
      </w:r>
    </w:p>
    <w:p w:rsidR="00966F78" w:rsidRPr="00D3145D" w:rsidRDefault="00966F78" w:rsidP="00F530BE">
      <w:pPr>
        <w:ind w:firstLine="711"/>
        <w:jc w:val="center"/>
        <w:rPr>
          <w:rFonts w:ascii="Arial" w:hAnsi="Arial" w:cs="Arial"/>
          <w:b/>
          <w:sz w:val="24"/>
          <w:szCs w:val="24"/>
        </w:rPr>
      </w:pPr>
      <w:r w:rsidRPr="00D3145D">
        <w:rPr>
          <w:rFonts w:ascii="Arial" w:hAnsi="Arial" w:cs="Arial"/>
          <w:b/>
          <w:sz w:val="24"/>
          <w:szCs w:val="24"/>
        </w:rPr>
        <w:t>опубликования ежеквартальных сведений о численности муниципальных служащих органов местного самоуправления, работников муниципальных учреждений сельского поселения Тургеневка с указанием фактических расходов на оплату их труда</w:t>
      </w:r>
    </w:p>
    <w:p w:rsidR="00966F78" w:rsidRPr="00D3145D" w:rsidRDefault="00966F78" w:rsidP="00F530BE">
      <w:pPr>
        <w:rPr>
          <w:rFonts w:ascii="Arial" w:hAnsi="Arial" w:cs="Arial"/>
          <w:sz w:val="24"/>
          <w:szCs w:val="24"/>
        </w:rPr>
      </w:pPr>
    </w:p>
    <w:p w:rsidR="00966F78" w:rsidRPr="00D3145D" w:rsidRDefault="00966F78" w:rsidP="00F530BE">
      <w:pPr>
        <w:rPr>
          <w:rFonts w:ascii="Arial" w:hAnsi="Arial" w:cs="Arial"/>
          <w:sz w:val="24"/>
          <w:szCs w:val="24"/>
        </w:rPr>
      </w:pPr>
      <w:r w:rsidRPr="00D3145D">
        <w:rPr>
          <w:rFonts w:ascii="Arial" w:hAnsi="Arial" w:cs="Arial"/>
          <w:sz w:val="24"/>
          <w:szCs w:val="24"/>
        </w:rPr>
        <w:t>1. Настоящий Порядок опубликования ежеквартальных сведений о численности муниципальных служащих органов местного самоуправления, работников муниципальных учреждений  сельского поселения Тургеневка с указанием фактических расходов на оплату их труда (далее – Порядок) разработан во исполнение требований части 6 статьи 52 Федерального закона от 06.10.2003 № 131-ФЗ «Об общих принципах организации местного самоуправления в Российской Федерации» и устанавливает процедуру подготовки, представления и официального опубликования ежеквартальных сведений о численности муниципальных служащих органов местного самоуправления, работников муниципальных учреждений сельского поселения Тургеневка с указанием фактических расходов на оплату их труда (далее – Сведения).</w:t>
      </w:r>
    </w:p>
    <w:p w:rsidR="00966F78" w:rsidRPr="00D3145D" w:rsidRDefault="00966F78" w:rsidP="00F530BE">
      <w:pPr>
        <w:rPr>
          <w:rFonts w:ascii="Arial" w:hAnsi="Arial" w:cs="Arial"/>
          <w:sz w:val="24"/>
          <w:szCs w:val="24"/>
        </w:rPr>
      </w:pPr>
      <w:r w:rsidRPr="00D3145D">
        <w:rPr>
          <w:rFonts w:ascii="Arial" w:hAnsi="Arial" w:cs="Arial"/>
          <w:sz w:val="24"/>
          <w:szCs w:val="24"/>
        </w:rPr>
        <w:t>2. Информация о численности муниципальных служащих органов местного самоуправления, работников муниципальных учреждений сельского поселения Тургеневка с указанием фактических расходов на оплату их труда (далее – Информация) представляется уполномоченными лицами указанных органов ежеквартально, в срок до 15 числа месяца, следующего за отчетным периодом, в администрацию сельского поселения Тургеневка.</w:t>
      </w:r>
    </w:p>
    <w:p w:rsidR="00966F78" w:rsidRPr="00D3145D" w:rsidRDefault="00966F78" w:rsidP="00F530BE">
      <w:pPr>
        <w:rPr>
          <w:rFonts w:ascii="Arial" w:hAnsi="Arial" w:cs="Arial"/>
          <w:sz w:val="24"/>
          <w:szCs w:val="24"/>
        </w:rPr>
      </w:pPr>
      <w:r w:rsidRPr="00D3145D">
        <w:rPr>
          <w:rFonts w:ascii="Arial" w:hAnsi="Arial" w:cs="Arial"/>
          <w:sz w:val="24"/>
          <w:szCs w:val="24"/>
        </w:rPr>
        <w:t xml:space="preserve">3. Уполномоченные лица органов местного самоуправления сельского поселения </w:t>
      </w:r>
      <w:r w:rsidR="00D3145D" w:rsidRPr="00D3145D">
        <w:rPr>
          <w:rFonts w:ascii="Arial" w:hAnsi="Arial" w:cs="Arial"/>
          <w:sz w:val="24"/>
          <w:szCs w:val="24"/>
        </w:rPr>
        <w:t>Тургеневка</w:t>
      </w:r>
      <w:r w:rsidRPr="00D3145D">
        <w:rPr>
          <w:rFonts w:ascii="Arial" w:hAnsi="Arial" w:cs="Arial"/>
          <w:sz w:val="24"/>
          <w:szCs w:val="24"/>
        </w:rPr>
        <w:t xml:space="preserve"> и руководители подведомственных муниципальных учреждений несут персональную ответственность за своевременность, достоверность предоставляемой информации, ее соответствие отчетности об исполнении бюджета сельского поселения </w:t>
      </w:r>
      <w:r w:rsidR="00D3145D" w:rsidRPr="00D3145D">
        <w:rPr>
          <w:rFonts w:ascii="Arial" w:hAnsi="Arial" w:cs="Arial"/>
          <w:sz w:val="24"/>
          <w:szCs w:val="24"/>
        </w:rPr>
        <w:t>Тургеневка</w:t>
      </w:r>
      <w:r w:rsidRPr="00D3145D">
        <w:rPr>
          <w:rFonts w:ascii="Arial" w:hAnsi="Arial" w:cs="Arial"/>
          <w:sz w:val="24"/>
          <w:szCs w:val="24"/>
        </w:rPr>
        <w:t>, другой официальной отчетности.</w:t>
      </w:r>
    </w:p>
    <w:p w:rsidR="00966F78" w:rsidRPr="00D3145D" w:rsidRDefault="00966F78" w:rsidP="00F530BE">
      <w:pPr>
        <w:rPr>
          <w:rFonts w:ascii="Arial" w:hAnsi="Arial" w:cs="Arial"/>
          <w:sz w:val="24"/>
          <w:szCs w:val="24"/>
        </w:rPr>
      </w:pPr>
      <w:r w:rsidRPr="00D3145D">
        <w:rPr>
          <w:rFonts w:ascii="Arial" w:hAnsi="Arial" w:cs="Arial"/>
          <w:sz w:val="24"/>
          <w:szCs w:val="24"/>
        </w:rPr>
        <w:t xml:space="preserve">4. На основании Информации, представленной уполномоченными лицами органов местного самоуправления сельского поселения </w:t>
      </w:r>
      <w:r w:rsidR="00D3145D" w:rsidRPr="00D3145D">
        <w:rPr>
          <w:rFonts w:ascii="Arial" w:hAnsi="Arial" w:cs="Arial"/>
          <w:sz w:val="24"/>
          <w:szCs w:val="24"/>
        </w:rPr>
        <w:t>Тургеневка</w:t>
      </w:r>
      <w:r w:rsidRPr="00D3145D">
        <w:rPr>
          <w:rFonts w:ascii="Arial" w:hAnsi="Arial" w:cs="Arial"/>
          <w:sz w:val="24"/>
          <w:szCs w:val="24"/>
        </w:rPr>
        <w:t xml:space="preserve"> и руководителями подведомственных муниципальных учреждений, в срок до 25 числа месяца, следующего за отчетным периодом, подготавливаются Сведения по форме согласно приложения к настоящему Порядку.</w:t>
      </w:r>
    </w:p>
    <w:p w:rsidR="00966F78" w:rsidRPr="00D3145D" w:rsidRDefault="00966F78" w:rsidP="00F530BE">
      <w:pPr>
        <w:rPr>
          <w:rFonts w:ascii="Arial" w:hAnsi="Arial" w:cs="Arial"/>
          <w:sz w:val="24"/>
          <w:szCs w:val="24"/>
        </w:rPr>
      </w:pPr>
      <w:r w:rsidRPr="00D3145D">
        <w:rPr>
          <w:rFonts w:ascii="Arial" w:hAnsi="Arial" w:cs="Arial"/>
          <w:sz w:val="24"/>
          <w:szCs w:val="24"/>
        </w:rPr>
        <w:t xml:space="preserve">5. Ответственный специалист обеспечивает официальное опубликование сведений о численности муниципальных служащих органов местного самоуправления, работников муниципальных учреждений сельского поселения с указанием фактических расходов на оплату их труда  в сборнике нормативных правовых актов администрации сельского поселения </w:t>
      </w:r>
      <w:r w:rsidR="00D3145D" w:rsidRPr="00D3145D">
        <w:rPr>
          <w:rFonts w:ascii="Arial" w:hAnsi="Arial" w:cs="Arial"/>
          <w:color w:val="000000"/>
          <w:sz w:val="24"/>
          <w:szCs w:val="24"/>
        </w:rPr>
        <w:t xml:space="preserve">Тургеневка </w:t>
      </w:r>
      <w:r w:rsidRPr="00D3145D">
        <w:rPr>
          <w:rFonts w:ascii="Arial" w:hAnsi="Arial" w:cs="Arial"/>
          <w:sz w:val="24"/>
          <w:szCs w:val="24"/>
        </w:rPr>
        <w:t xml:space="preserve">и обеспечивает размещение на официальном сайте органов местного самоуправления администрации сельского поселения </w:t>
      </w:r>
      <w:r w:rsidR="00D3145D" w:rsidRPr="00D3145D">
        <w:rPr>
          <w:rFonts w:ascii="Arial" w:hAnsi="Arial" w:cs="Arial"/>
          <w:color w:val="000000"/>
          <w:sz w:val="24"/>
          <w:szCs w:val="24"/>
        </w:rPr>
        <w:t xml:space="preserve">Тургеневка </w:t>
      </w:r>
      <w:r w:rsidRPr="00D3145D">
        <w:rPr>
          <w:rFonts w:ascii="Arial" w:hAnsi="Arial" w:cs="Arial"/>
          <w:sz w:val="24"/>
          <w:szCs w:val="24"/>
        </w:rPr>
        <w:t>в информационно-коммуникационной сет</w:t>
      </w:r>
      <w:r w:rsidR="00D3145D" w:rsidRPr="00D3145D">
        <w:rPr>
          <w:rFonts w:ascii="Arial" w:hAnsi="Arial" w:cs="Arial"/>
          <w:sz w:val="24"/>
          <w:szCs w:val="24"/>
        </w:rPr>
        <w:t xml:space="preserve">и </w:t>
      </w:r>
      <w:r w:rsidRPr="00D3145D">
        <w:rPr>
          <w:rFonts w:ascii="Arial" w:hAnsi="Arial" w:cs="Arial"/>
          <w:sz w:val="24"/>
          <w:szCs w:val="24"/>
        </w:rPr>
        <w:t>-</w:t>
      </w:r>
      <w:r w:rsidR="00D3145D" w:rsidRPr="00D3145D">
        <w:rPr>
          <w:rFonts w:ascii="Arial" w:hAnsi="Arial" w:cs="Arial"/>
          <w:sz w:val="24"/>
          <w:szCs w:val="24"/>
        </w:rPr>
        <w:t xml:space="preserve"> </w:t>
      </w:r>
      <w:r w:rsidRPr="00D3145D">
        <w:rPr>
          <w:rFonts w:ascii="Arial" w:hAnsi="Arial" w:cs="Arial"/>
          <w:sz w:val="24"/>
          <w:szCs w:val="24"/>
        </w:rPr>
        <w:t>Интернет</w:t>
      </w:r>
      <w:r w:rsidR="00D3145D" w:rsidRPr="00D3145D">
        <w:rPr>
          <w:rFonts w:ascii="Arial" w:hAnsi="Arial" w:cs="Arial"/>
          <w:sz w:val="24"/>
          <w:szCs w:val="24"/>
        </w:rPr>
        <w:t xml:space="preserve"> </w:t>
      </w:r>
      <w:r w:rsidRPr="00D3145D">
        <w:rPr>
          <w:rFonts w:ascii="Arial" w:hAnsi="Arial" w:cs="Arial"/>
          <w:sz w:val="24"/>
          <w:szCs w:val="24"/>
        </w:rPr>
        <w:t>не позднее последнего числа месяца, следующего за отчетным периодом.</w:t>
      </w:r>
    </w:p>
    <w:p w:rsidR="00966F78" w:rsidRPr="00D3145D" w:rsidRDefault="00966F78" w:rsidP="00F530BE">
      <w:pPr>
        <w:rPr>
          <w:rFonts w:ascii="Arial" w:hAnsi="Arial" w:cs="Arial"/>
          <w:sz w:val="24"/>
          <w:szCs w:val="24"/>
        </w:rPr>
      </w:pPr>
      <w:r w:rsidRPr="00D3145D">
        <w:rPr>
          <w:rFonts w:ascii="Arial" w:hAnsi="Arial" w:cs="Arial"/>
          <w:sz w:val="24"/>
          <w:szCs w:val="24"/>
        </w:rPr>
        <w:t> </w:t>
      </w:r>
    </w:p>
    <w:p w:rsidR="00D3145D" w:rsidRDefault="00D3145D" w:rsidP="00F530BE">
      <w:pPr>
        <w:ind w:firstLine="590"/>
      </w:pPr>
    </w:p>
    <w:p w:rsidR="00D3145D" w:rsidRDefault="00D3145D" w:rsidP="00F530BE">
      <w:pPr>
        <w:ind w:firstLine="590"/>
      </w:pPr>
    </w:p>
    <w:p w:rsidR="00D3145D" w:rsidRDefault="00D3145D" w:rsidP="00F530BE">
      <w:pPr>
        <w:ind w:firstLine="590"/>
      </w:pPr>
    </w:p>
    <w:p w:rsidR="00D3145D" w:rsidRDefault="00D3145D" w:rsidP="00F530BE">
      <w:pPr>
        <w:ind w:firstLine="590"/>
      </w:pPr>
    </w:p>
    <w:p w:rsidR="00966F78" w:rsidRPr="00D3145D" w:rsidRDefault="00966F78" w:rsidP="00F530BE">
      <w:pPr>
        <w:ind w:firstLine="649"/>
        <w:jc w:val="right"/>
        <w:rPr>
          <w:rFonts w:ascii="Courier New" w:hAnsi="Courier New" w:cs="Courier New"/>
          <w:sz w:val="22"/>
          <w:szCs w:val="22"/>
        </w:rPr>
      </w:pPr>
      <w:r w:rsidRPr="00D3145D">
        <w:rPr>
          <w:rFonts w:ascii="Courier New" w:hAnsi="Courier New" w:cs="Courier New"/>
          <w:sz w:val="22"/>
          <w:szCs w:val="22"/>
        </w:rPr>
        <w:t>Приложение</w:t>
      </w:r>
    </w:p>
    <w:p w:rsidR="00966F78" w:rsidRPr="00D3145D" w:rsidRDefault="00966F78" w:rsidP="00F530BE">
      <w:pPr>
        <w:ind w:firstLine="649"/>
        <w:jc w:val="right"/>
        <w:rPr>
          <w:rFonts w:ascii="Courier New" w:hAnsi="Courier New" w:cs="Courier New"/>
          <w:sz w:val="22"/>
          <w:szCs w:val="22"/>
        </w:rPr>
      </w:pPr>
      <w:r w:rsidRPr="00D3145D">
        <w:rPr>
          <w:rFonts w:ascii="Courier New" w:hAnsi="Courier New" w:cs="Courier New"/>
          <w:color w:val="212121"/>
          <w:sz w:val="22"/>
          <w:szCs w:val="22"/>
        </w:rPr>
        <w:t>к Порядку</w:t>
      </w:r>
      <w:r w:rsidR="00D3145D" w:rsidRPr="00D3145D">
        <w:rPr>
          <w:rFonts w:ascii="Courier New" w:hAnsi="Courier New" w:cs="Courier New"/>
          <w:color w:val="212121"/>
          <w:sz w:val="22"/>
          <w:szCs w:val="22"/>
        </w:rPr>
        <w:t xml:space="preserve"> </w:t>
      </w:r>
      <w:r w:rsidRPr="00D3145D">
        <w:rPr>
          <w:rFonts w:ascii="Courier New" w:hAnsi="Courier New" w:cs="Courier New"/>
          <w:sz w:val="22"/>
          <w:szCs w:val="22"/>
        </w:rPr>
        <w:t>опубликования</w:t>
      </w:r>
      <w:r w:rsidR="00D3145D" w:rsidRPr="00D3145D">
        <w:rPr>
          <w:rFonts w:ascii="Courier New" w:hAnsi="Courier New" w:cs="Courier New"/>
          <w:sz w:val="22"/>
          <w:szCs w:val="22"/>
        </w:rPr>
        <w:t xml:space="preserve"> </w:t>
      </w:r>
      <w:r w:rsidRPr="00D3145D">
        <w:rPr>
          <w:rFonts w:ascii="Courier New" w:hAnsi="Courier New" w:cs="Courier New"/>
          <w:sz w:val="22"/>
          <w:szCs w:val="22"/>
        </w:rPr>
        <w:t>ежеквартальных сведений</w:t>
      </w:r>
      <w:r w:rsidR="00D3145D" w:rsidRPr="00D3145D">
        <w:rPr>
          <w:rFonts w:ascii="Courier New" w:hAnsi="Courier New" w:cs="Courier New"/>
          <w:sz w:val="22"/>
          <w:szCs w:val="22"/>
        </w:rPr>
        <w:t xml:space="preserve"> </w:t>
      </w:r>
      <w:r w:rsidRPr="00D3145D">
        <w:rPr>
          <w:rFonts w:ascii="Courier New" w:hAnsi="Courier New" w:cs="Courier New"/>
          <w:sz w:val="22"/>
          <w:szCs w:val="22"/>
        </w:rPr>
        <w:t xml:space="preserve">о </w:t>
      </w:r>
    </w:p>
    <w:p w:rsidR="00966F78" w:rsidRPr="00D3145D" w:rsidRDefault="00966F78" w:rsidP="00F530BE">
      <w:pPr>
        <w:ind w:firstLine="649"/>
        <w:jc w:val="right"/>
        <w:rPr>
          <w:rFonts w:ascii="Courier New" w:hAnsi="Courier New" w:cs="Courier New"/>
          <w:sz w:val="22"/>
          <w:szCs w:val="22"/>
        </w:rPr>
      </w:pPr>
      <w:r w:rsidRPr="00D3145D">
        <w:rPr>
          <w:rFonts w:ascii="Courier New" w:hAnsi="Courier New" w:cs="Courier New"/>
          <w:sz w:val="22"/>
          <w:szCs w:val="22"/>
        </w:rPr>
        <w:t>численности муниципальных служащих органов местного</w:t>
      </w:r>
    </w:p>
    <w:p w:rsidR="00966F78" w:rsidRPr="00D3145D" w:rsidRDefault="00966F78" w:rsidP="00F530BE">
      <w:pPr>
        <w:ind w:firstLine="649"/>
        <w:jc w:val="right"/>
        <w:rPr>
          <w:rFonts w:ascii="Courier New" w:hAnsi="Courier New" w:cs="Courier New"/>
          <w:sz w:val="22"/>
          <w:szCs w:val="22"/>
        </w:rPr>
      </w:pPr>
      <w:r w:rsidRPr="00D3145D">
        <w:rPr>
          <w:rFonts w:ascii="Courier New" w:hAnsi="Courier New" w:cs="Courier New"/>
          <w:sz w:val="22"/>
          <w:szCs w:val="22"/>
        </w:rPr>
        <w:t xml:space="preserve"> самоуправления, работников</w:t>
      </w:r>
      <w:r w:rsidR="00D3145D" w:rsidRPr="00D3145D">
        <w:rPr>
          <w:rFonts w:ascii="Courier New" w:hAnsi="Courier New" w:cs="Courier New"/>
          <w:sz w:val="22"/>
          <w:szCs w:val="22"/>
        </w:rPr>
        <w:t xml:space="preserve"> </w:t>
      </w:r>
      <w:r w:rsidRPr="00D3145D">
        <w:rPr>
          <w:rFonts w:ascii="Courier New" w:hAnsi="Courier New" w:cs="Courier New"/>
          <w:sz w:val="22"/>
          <w:szCs w:val="22"/>
        </w:rPr>
        <w:t>муниципальных учреждений</w:t>
      </w:r>
    </w:p>
    <w:p w:rsidR="00D3145D" w:rsidRPr="00D3145D" w:rsidRDefault="00966F78" w:rsidP="00F530BE">
      <w:pPr>
        <w:ind w:firstLine="64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145D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r w:rsidR="00D3145D" w:rsidRPr="00D3145D">
        <w:rPr>
          <w:rFonts w:ascii="Courier New" w:hAnsi="Courier New" w:cs="Courier New"/>
          <w:sz w:val="22"/>
          <w:szCs w:val="22"/>
        </w:rPr>
        <w:t>Тургеневка</w:t>
      </w:r>
    </w:p>
    <w:p w:rsidR="00966F78" w:rsidRPr="00D3145D" w:rsidRDefault="00966F78" w:rsidP="00F530BE">
      <w:pPr>
        <w:ind w:firstLine="649"/>
        <w:jc w:val="right"/>
        <w:rPr>
          <w:rFonts w:ascii="Courier New" w:hAnsi="Courier New" w:cs="Courier New"/>
          <w:color w:val="212121"/>
          <w:sz w:val="22"/>
          <w:szCs w:val="22"/>
        </w:rPr>
      </w:pPr>
      <w:r w:rsidRPr="00D3145D">
        <w:rPr>
          <w:rFonts w:ascii="Courier New" w:hAnsi="Courier New" w:cs="Courier New"/>
          <w:sz w:val="22"/>
          <w:szCs w:val="22"/>
        </w:rPr>
        <w:t>с указанием фактических</w:t>
      </w:r>
    </w:p>
    <w:p w:rsidR="00966F78" w:rsidRPr="00D3145D" w:rsidRDefault="00966F78" w:rsidP="00F530BE">
      <w:pPr>
        <w:ind w:firstLine="649"/>
        <w:jc w:val="right"/>
        <w:rPr>
          <w:rFonts w:ascii="Courier New" w:hAnsi="Courier New" w:cs="Courier New"/>
          <w:color w:val="212121"/>
          <w:sz w:val="22"/>
          <w:szCs w:val="22"/>
        </w:rPr>
      </w:pPr>
      <w:r w:rsidRPr="00D3145D">
        <w:rPr>
          <w:rFonts w:ascii="Courier New" w:hAnsi="Courier New" w:cs="Courier New"/>
          <w:sz w:val="22"/>
          <w:szCs w:val="22"/>
        </w:rPr>
        <w:t xml:space="preserve"> расходов на оплату их труда</w:t>
      </w:r>
    </w:p>
    <w:p w:rsidR="00966F78" w:rsidRPr="00D3145D" w:rsidRDefault="00966F78" w:rsidP="00F530BE">
      <w:pPr>
        <w:ind w:firstLine="649"/>
        <w:jc w:val="right"/>
        <w:rPr>
          <w:rFonts w:ascii="Courier New" w:hAnsi="Courier New" w:cs="Courier New"/>
          <w:sz w:val="22"/>
          <w:szCs w:val="22"/>
        </w:rPr>
      </w:pPr>
      <w:r w:rsidRPr="00D3145D">
        <w:rPr>
          <w:rFonts w:ascii="Courier New" w:hAnsi="Courier New" w:cs="Courier New"/>
          <w:sz w:val="22"/>
          <w:szCs w:val="22"/>
        </w:rPr>
        <w:t xml:space="preserve">от </w:t>
      </w:r>
      <w:r w:rsidR="00D3145D" w:rsidRPr="00D3145D">
        <w:rPr>
          <w:rFonts w:ascii="Courier New" w:hAnsi="Courier New" w:cs="Courier New"/>
          <w:sz w:val="22"/>
          <w:szCs w:val="22"/>
        </w:rPr>
        <w:t>06.03</w:t>
      </w:r>
      <w:r w:rsidRPr="00D3145D">
        <w:rPr>
          <w:rFonts w:ascii="Courier New" w:hAnsi="Courier New" w:cs="Courier New"/>
          <w:sz w:val="22"/>
          <w:szCs w:val="22"/>
        </w:rPr>
        <w:t>.202</w:t>
      </w:r>
      <w:r w:rsidR="00D3145D" w:rsidRPr="00D3145D">
        <w:rPr>
          <w:rFonts w:ascii="Courier New" w:hAnsi="Courier New" w:cs="Courier New"/>
          <w:sz w:val="22"/>
          <w:szCs w:val="22"/>
        </w:rPr>
        <w:t>6</w:t>
      </w:r>
      <w:r w:rsidRPr="00D3145D">
        <w:rPr>
          <w:rFonts w:ascii="Courier New" w:hAnsi="Courier New" w:cs="Courier New"/>
          <w:sz w:val="22"/>
          <w:szCs w:val="22"/>
        </w:rPr>
        <w:t xml:space="preserve"> г. №</w:t>
      </w:r>
      <w:r w:rsidR="00D3145D" w:rsidRPr="00D3145D">
        <w:rPr>
          <w:rFonts w:ascii="Courier New" w:hAnsi="Courier New" w:cs="Courier New"/>
          <w:sz w:val="22"/>
          <w:szCs w:val="22"/>
        </w:rPr>
        <w:t>8</w:t>
      </w:r>
    </w:p>
    <w:p w:rsidR="00966F78" w:rsidRPr="00D3145D" w:rsidRDefault="00966F78" w:rsidP="00F530BE">
      <w:pPr>
        <w:jc w:val="center"/>
        <w:rPr>
          <w:rFonts w:ascii="Arial" w:hAnsi="Arial" w:cs="Arial"/>
          <w:sz w:val="24"/>
          <w:szCs w:val="24"/>
        </w:rPr>
      </w:pPr>
    </w:p>
    <w:p w:rsidR="00966F78" w:rsidRPr="00D3145D" w:rsidRDefault="00966F78" w:rsidP="00F530BE">
      <w:pPr>
        <w:jc w:val="center"/>
        <w:rPr>
          <w:rFonts w:ascii="Arial" w:hAnsi="Arial" w:cs="Arial"/>
          <w:color w:val="212121"/>
          <w:sz w:val="24"/>
          <w:szCs w:val="24"/>
        </w:rPr>
      </w:pPr>
      <w:r w:rsidRPr="00D3145D">
        <w:rPr>
          <w:rFonts w:ascii="Arial" w:hAnsi="Arial" w:cs="Arial"/>
          <w:sz w:val="24"/>
          <w:szCs w:val="24"/>
        </w:rPr>
        <w:t>С</w:t>
      </w:r>
      <w:r w:rsidR="00D3145D" w:rsidRPr="00D3145D">
        <w:rPr>
          <w:rFonts w:ascii="Arial" w:hAnsi="Arial" w:cs="Arial"/>
          <w:sz w:val="24"/>
          <w:szCs w:val="24"/>
        </w:rPr>
        <w:t xml:space="preserve">ведения </w:t>
      </w:r>
      <w:r w:rsidRPr="00D3145D">
        <w:rPr>
          <w:rFonts w:ascii="Arial" w:hAnsi="Arial" w:cs="Arial"/>
          <w:sz w:val="24"/>
          <w:szCs w:val="24"/>
        </w:rPr>
        <w:t xml:space="preserve">о численности муниципальных служащих органов местного самоуправления, работников муниципальных учреждений </w:t>
      </w:r>
      <w:r w:rsidR="00D3145D" w:rsidRPr="00D3145D">
        <w:rPr>
          <w:rFonts w:ascii="Arial" w:hAnsi="Arial" w:cs="Arial"/>
          <w:sz w:val="24"/>
          <w:szCs w:val="24"/>
        </w:rPr>
        <w:t xml:space="preserve">и </w:t>
      </w:r>
      <w:r w:rsidRPr="00D3145D">
        <w:rPr>
          <w:rFonts w:ascii="Arial" w:hAnsi="Arial" w:cs="Arial"/>
          <w:sz w:val="24"/>
          <w:szCs w:val="24"/>
        </w:rPr>
        <w:t>фактических расходов на оплату их труда</w:t>
      </w:r>
    </w:p>
    <w:p w:rsidR="00966F78" w:rsidRPr="00D3145D" w:rsidRDefault="00966F78" w:rsidP="00F530BE">
      <w:pPr>
        <w:jc w:val="center"/>
        <w:rPr>
          <w:rFonts w:ascii="Arial" w:hAnsi="Arial" w:cs="Arial"/>
          <w:color w:val="212121"/>
          <w:sz w:val="24"/>
          <w:szCs w:val="24"/>
        </w:rPr>
      </w:pPr>
      <w:r w:rsidRPr="00D3145D">
        <w:rPr>
          <w:rFonts w:ascii="Arial" w:hAnsi="Arial" w:cs="Arial"/>
          <w:sz w:val="24"/>
          <w:szCs w:val="24"/>
        </w:rPr>
        <w:t>за __________________ 20___ года</w:t>
      </w:r>
    </w:p>
    <w:p w:rsidR="00966F78" w:rsidRPr="00D3145D" w:rsidRDefault="00966F78" w:rsidP="00F530BE">
      <w:pPr>
        <w:jc w:val="center"/>
        <w:rPr>
          <w:rFonts w:ascii="Arial" w:hAnsi="Arial" w:cs="Arial"/>
          <w:sz w:val="24"/>
          <w:szCs w:val="24"/>
        </w:rPr>
      </w:pPr>
      <w:r w:rsidRPr="00D3145D">
        <w:rPr>
          <w:rFonts w:ascii="Arial" w:hAnsi="Arial" w:cs="Arial"/>
          <w:sz w:val="24"/>
          <w:szCs w:val="24"/>
        </w:rPr>
        <w:t>отчетный период</w:t>
      </w:r>
    </w:p>
    <w:p w:rsidR="00966F78" w:rsidRPr="00D3145D" w:rsidRDefault="00966F78" w:rsidP="00F530BE">
      <w:pPr>
        <w:jc w:val="center"/>
        <w:rPr>
          <w:rFonts w:ascii="Arial" w:hAnsi="Arial" w:cs="Arial"/>
          <w:color w:val="212121"/>
          <w:sz w:val="24"/>
          <w:szCs w:val="24"/>
        </w:rPr>
      </w:pPr>
      <w:r w:rsidRPr="00D3145D">
        <w:rPr>
          <w:rFonts w:ascii="Arial" w:hAnsi="Arial" w:cs="Arial"/>
          <w:sz w:val="24"/>
          <w:szCs w:val="24"/>
        </w:rPr>
        <w:t>(первый квартал, полугодие, девять месяцев, год)</w:t>
      </w:r>
    </w:p>
    <w:p w:rsidR="00966F78" w:rsidRPr="00193C2E" w:rsidRDefault="00966F78" w:rsidP="00F530BE">
      <w:pPr>
        <w:ind w:firstLine="590"/>
      </w:pPr>
      <w:r w:rsidRPr="00193C2E">
        <w:t> </w:t>
      </w:r>
    </w:p>
    <w:tbl>
      <w:tblPr>
        <w:tblW w:w="9983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63"/>
        <w:gridCol w:w="3402"/>
        <w:gridCol w:w="3118"/>
      </w:tblGrid>
      <w:tr w:rsidR="00966F78" w:rsidRPr="00193C2E" w:rsidTr="00F530BE">
        <w:trPr>
          <w:trHeight w:val="597"/>
        </w:trPr>
        <w:tc>
          <w:tcPr>
            <w:tcW w:w="3463" w:type="dxa"/>
            <w:shd w:val="clear" w:color="auto" w:fill="FFFFFF"/>
            <w:tcMar>
              <w:top w:w="165" w:type="dxa"/>
              <w:left w:w="135" w:type="dxa"/>
              <w:bottom w:w="5" w:type="dxa"/>
              <w:right w:w="38" w:type="dxa"/>
            </w:tcMar>
            <w:hideMark/>
          </w:tcPr>
          <w:p w:rsidR="00966F78" w:rsidRPr="00D3145D" w:rsidRDefault="00966F78" w:rsidP="00D3145D">
            <w:pPr>
              <w:ind w:firstLineChars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D3145D">
              <w:rPr>
                <w:rFonts w:ascii="Courier New" w:hAnsi="Courier New" w:cs="Courier New"/>
                <w:sz w:val="22"/>
                <w:szCs w:val="22"/>
              </w:rPr>
              <w:t>Категория работников</w:t>
            </w:r>
          </w:p>
        </w:tc>
        <w:tc>
          <w:tcPr>
            <w:tcW w:w="3402" w:type="dxa"/>
            <w:shd w:val="clear" w:color="auto" w:fill="FFFFFF"/>
            <w:tcMar>
              <w:top w:w="165" w:type="dxa"/>
              <w:left w:w="135" w:type="dxa"/>
              <w:bottom w:w="5" w:type="dxa"/>
              <w:right w:w="38" w:type="dxa"/>
            </w:tcMar>
            <w:hideMark/>
          </w:tcPr>
          <w:p w:rsidR="00966F78" w:rsidRPr="00D3145D" w:rsidRDefault="00D3145D" w:rsidP="00D3145D">
            <w:pPr>
              <w:ind w:firstLineChars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145D">
              <w:rPr>
                <w:rFonts w:ascii="Courier New" w:hAnsi="Courier New" w:cs="Courier New"/>
                <w:sz w:val="22"/>
                <w:szCs w:val="22"/>
              </w:rPr>
              <w:t xml:space="preserve">Среднесписочная численность работников, </w:t>
            </w:r>
            <w:r w:rsidR="00966F78" w:rsidRPr="00D3145D">
              <w:rPr>
                <w:rFonts w:ascii="Courier New" w:hAnsi="Courier New" w:cs="Courier New"/>
                <w:sz w:val="22"/>
                <w:szCs w:val="22"/>
              </w:rPr>
              <w:t>чел</w:t>
            </w:r>
            <w:r w:rsidRPr="00D3145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118" w:type="dxa"/>
            <w:shd w:val="clear" w:color="auto" w:fill="FFFFFF"/>
            <w:tcMar>
              <w:top w:w="165" w:type="dxa"/>
              <w:left w:w="135" w:type="dxa"/>
              <w:bottom w:w="5" w:type="dxa"/>
              <w:right w:w="38" w:type="dxa"/>
            </w:tcMar>
            <w:hideMark/>
          </w:tcPr>
          <w:p w:rsidR="00966F78" w:rsidRPr="00D3145D" w:rsidRDefault="00966F78" w:rsidP="00F530BE">
            <w:pPr>
              <w:ind w:firstLineChars="2" w:firstLine="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145D">
              <w:rPr>
                <w:rFonts w:ascii="Courier New" w:hAnsi="Courier New" w:cs="Courier New"/>
                <w:sz w:val="22"/>
                <w:szCs w:val="22"/>
              </w:rPr>
              <w:t>Фактические расходы на оплату труда</w:t>
            </w:r>
            <w:r w:rsidRPr="00D3145D">
              <w:rPr>
                <w:rFonts w:ascii="Courier New" w:hAnsi="Courier New" w:cs="Courier New"/>
                <w:sz w:val="22"/>
                <w:szCs w:val="22"/>
              </w:rPr>
              <w:br/>
              <w:t>(тыс. рублей)</w:t>
            </w:r>
          </w:p>
        </w:tc>
      </w:tr>
      <w:tr w:rsidR="00966F78" w:rsidRPr="00193C2E" w:rsidTr="00F530BE">
        <w:trPr>
          <w:trHeight w:val="665"/>
        </w:trPr>
        <w:tc>
          <w:tcPr>
            <w:tcW w:w="3463" w:type="dxa"/>
            <w:shd w:val="clear" w:color="auto" w:fill="FFFFFF"/>
            <w:tcMar>
              <w:top w:w="165" w:type="dxa"/>
              <w:left w:w="135" w:type="dxa"/>
              <w:bottom w:w="5" w:type="dxa"/>
              <w:right w:w="38" w:type="dxa"/>
            </w:tcMar>
            <w:vAlign w:val="bottom"/>
            <w:hideMark/>
          </w:tcPr>
          <w:p w:rsidR="00966F78" w:rsidRPr="00D3145D" w:rsidRDefault="00F530BE" w:rsidP="00F530BE">
            <w:pPr>
              <w:ind w:firstLineChars="0"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Муниципальные служащие </w:t>
            </w:r>
            <w:r w:rsidR="00966F78" w:rsidRPr="00D3145D">
              <w:rPr>
                <w:rFonts w:ascii="Courier New" w:hAnsi="Courier New" w:cs="Courier New"/>
                <w:sz w:val="22"/>
                <w:szCs w:val="22"/>
              </w:rPr>
              <w:t>органов местного самоуправления</w:t>
            </w:r>
          </w:p>
        </w:tc>
        <w:tc>
          <w:tcPr>
            <w:tcW w:w="3402" w:type="dxa"/>
            <w:shd w:val="clear" w:color="auto" w:fill="FFFFFF"/>
            <w:tcMar>
              <w:top w:w="165" w:type="dxa"/>
              <w:left w:w="135" w:type="dxa"/>
              <w:bottom w:w="5" w:type="dxa"/>
              <w:right w:w="38" w:type="dxa"/>
            </w:tcMar>
            <w:hideMark/>
          </w:tcPr>
          <w:p w:rsidR="00966F78" w:rsidRPr="00D3145D" w:rsidRDefault="00966F78" w:rsidP="00F530BE">
            <w:pPr>
              <w:ind w:firstLine="649"/>
              <w:rPr>
                <w:rFonts w:ascii="Courier New" w:hAnsi="Courier New" w:cs="Courier New"/>
                <w:sz w:val="22"/>
                <w:szCs w:val="22"/>
              </w:rPr>
            </w:pPr>
            <w:r w:rsidRPr="00D3145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118" w:type="dxa"/>
            <w:shd w:val="clear" w:color="auto" w:fill="FFFFFF"/>
            <w:tcMar>
              <w:top w:w="165" w:type="dxa"/>
              <w:left w:w="135" w:type="dxa"/>
              <w:bottom w:w="5" w:type="dxa"/>
              <w:right w:w="38" w:type="dxa"/>
            </w:tcMar>
            <w:hideMark/>
          </w:tcPr>
          <w:p w:rsidR="00966F78" w:rsidRPr="00D3145D" w:rsidRDefault="00966F78" w:rsidP="00F530BE">
            <w:pPr>
              <w:ind w:firstLine="649"/>
              <w:rPr>
                <w:rFonts w:ascii="Courier New" w:hAnsi="Courier New" w:cs="Courier New"/>
                <w:sz w:val="22"/>
                <w:szCs w:val="22"/>
              </w:rPr>
            </w:pPr>
            <w:r w:rsidRPr="00D3145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66F78" w:rsidRPr="00193C2E" w:rsidTr="00F530BE">
        <w:trPr>
          <w:trHeight w:val="537"/>
        </w:trPr>
        <w:tc>
          <w:tcPr>
            <w:tcW w:w="3463" w:type="dxa"/>
            <w:shd w:val="clear" w:color="auto" w:fill="FFFFFF"/>
            <w:tcMar>
              <w:top w:w="165" w:type="dxa"/>
              <w:left w:w="135" w:type="dxa"/>
              <w:bottom w:w="5" w:type="dxa"/>
              <w:right w:w="38" w:type="dxa"/>
            </w:tcMar>
            <w:vAlign w:val="center"/>
            <w:hideMark/>
          </w:tcPr>
          <w:p w:rsidR="00966F78" w:rsidRPr="00D3145D" w:rsidRDefault="00966F78" w:rsidP="00F530BE">
            <w:pPr>
              <w:ind w:firstLineChars="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D3145D">
              <w:rPr>
                <w:rFonts w:ascii="Courier New" w:hAnsi="Courier New" w:cs="Courier New"/>
                <w:sz w:val="22"/>
                <w:szCs w:val="22"/>
              </w:rPr>
              <w:t>Работники муниципальных учреждений</w:t>
            </w:r>
          </w:p>
        </w:tc>
        <w:tc>
          <w:tcPr>
            <w:tcW w:w="3402" w:type="dxa"/>
            <w:shd w:val="clear" w:color="auto" w:fill="FFFFFF"/>
            <w:tcMar>
              <w:top w:w="165" w:type="dxa"/>
              <w:left w:w="135" w:type="dxa"/>
              <w:bottom w:w="5" w:type="dxa"/>
              <w:right w:w="38" w:type="dxa"/>
            </w:tcMar>
            <w:hideMark/>
          </w:tcPr>
          <w:p w:rsidR="00966F78" w:rsidRPr="00D3145D" w:rsidRDefault="00966F78" w:rsidP="00F530BE">
            <w:pPr>
              <w:ind w:firstLine="649"/>
              <w:rPr>
                <w:rFonts w:ascii="Courier New" w:hAnsi="Courier New" w:cs="Courier New"/>
                <w:sz w:val="22"/>
                <w:szCs w:val="22"/>
              </w:rPr>
            </w:pPr>
            <w:r w:rsidRPr="00D3145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118" w:type="dxa"/>
            <w:shd w:val="clear" w:color="auto" w:fill="FFFFFF"/>
            <w:tcMar>
              <w:top w:w="165" w:type="dxa"/>
              <w:left w:w="135" w:type="dxa"/>
              <w:bottom w:w="5" w:type="dxa"/>
              <w:right w:w="38" w:type="dxa"/>
            </w:tcMar>
            <w:hideMark/>
          </w:tcPr>
          <w:p w:rsidR="00966F78" w:rsidRPr="00D3145D" w:rsidRDefault="00966F78" w:rsidP="00F530BE">
            <w:pPr>
              <w:ind w:firstLine="649"/>
              <w:rPr>
                <w:rFonts w:ascii="Courier New" w:hAnsi="Courier New" w:cs="Courier New"/>
                <w:sz w:val="22"/>
                <w:szCs w:val="22"/>
              </w:rPr>
            </w:pPr>
            <w:r w:rsidRPr="00D3145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</w:tbl>
    <w:p w:rsidR="00966F78" w:rsidRPr="00966F78" w:rsidRDefault="00966F78" w:rsidP="00D3145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</w:p>
    <w:sectPr w:rsidR="00966F78" w:rsidRPr="00966F78" w:rsidSect="00003345">
      <w:headerReference w:type="default" r:id="rId9"/>
      <w:pgSz w:w="11909" w:h="16834"/>
      <w:pgMar w:top="284" w:right="851" w:bottom="1134" w:left="1843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D0C" w:rsidRDefault="001A1D0C" w:rsidP="00F530BE">
      <w:pPr>
        <w:ind w:firstLine="590"/>
      </w:pPr>
      <w:r>
        <w:separator/>
      </w:r>
    </w:p>
  </w:endnote>
  <w:endnote w:type="continuationSeparator" w:id="1">
    <w:p w:rsidR="001A1D0C" w:rsidRDefault="001A1D0C" w:rsidP="00F530BE">
      <w:pPr>
        <w:ind w:firstLine="59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F48113C6-5F09-40FA-A83C-49949EB5EED5}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2" w:fontKey="{E4A4FC84-7BBB-428D-8B6E-77984F38D96B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99B173A-4A25-454E-BF60-362E21E36ECC}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  <w:embedRegular r:id="rId4" w:fontKey="{111BDB9A-D861-49BD-892B-1DC5D0EAEC16}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D0C" w:rsidRDefault="001A1D0C" w:rsidP="00F530BE">
      <w:pPr>
        <w:ind w:firstLine="590"/>
      </w:pPr>
      <w:r>
        <w:separator/>
      </w:r>
    </w:p>
  </w:footnote>
  <w:footnote w:type="continuationSeparator" w:id="1">
    <w:p w:rsidR="001A1D0C" w:rsidRDefault="001A1D0C" w:rsidP="00F530BE">
      <w:pPr>
        <w:ind w:firstLine="59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01" w:rsidRDefault="00B90901">
    <w:pPr>
      <w:pStyle w:val="normal1"/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C144A"/>
    <w:multiLevelType w:val="hybridMultilevel"/>
    <w:tmpl w:val="52FE55BE"/>
    <w:lvl w:ilvl="0" w:tplc="8710DA6E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90901"/>
    <w:rsid w:val="00003345"/>
    <w:rsid w:val="001A1D0C"/>
    <w:rsid w:val="002350A6"/>
    <w:rsid w:val="0037677A"/>
    <w:rsid w:val="003D408B"/>
    <w:rsid w:val="006432E2"/>
    <w:rsid w:val="00966F78"/>
    <w:rsid w:val="009D008C"/>
    <w:rsid w:val="00B62B6F"/>
    <w:rsid w:val="00B90901"/>
    <w:rsid w:val="00C15E7A"/>
    <w:rsid w:val="00D3145D"/>
    <w:rsid w:val="00DC5ECE"/>
    <w:rsid w:val="00E77732"/>
    <w:rsid w:val="00F530BE"/>
    <w:rsid w:val="00F9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D3145D"/>
    <w:pPr>
      <w:widowControl w:val="0"/>
      <w:suppressAutoHyphens/>
      <w:autoSpaceDE w:val="0"/>
      <w:autoSpaceDN w:val="0"/>
      <w:adjustRightInd w:val="0"/>
      <w:ind w:firstLineChars="295" w:firstLine="708"/>
      <w:jc w:val="both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autoRedefine/>
    <w:hidden/>
    <w:qFormat/>
    <w:rsid w:val="00B90901"/>
    <w:pPr>
      <w:keepNext/>
      <w:shd w:val="clear" w:color="auto" w:fill="FFFFFF"/>
    </w:pPr>
    <w:rPr>
      <w:sz w:val="26"/>
    </w:rPr>
  </w:style>
  <w:style w:type="paragraph" w:styleId="2">
    <w:name w:val="heading 2"/>
    <w:basedOn w:val="a"/>
    <w:next w:val="a"/>
    <w:autoRedefine/>
    <w:hidden/>
    <w:qFormat/>
    <w:rsid w:val="00B90901"/>
    <w:pPr>
      <w:keepNext/>
      <w:shd w:val="clear" w:color="auto" w:fill="FFFFFF"/>
      <w:ind w:left="1514"/>
      <w:outlineLvl w:val="1"/>
    </w:pPr>
    <w:rPr>
      <w:spacing w:val="-10"/>
      <w:sz w:val="26"/>
      <w:szCs w:val="24"/>
    </w:rPr>
  </w:style>
  <w:style w:type="paragraph" w:styleId="3">
    <w:name w:val="heading 3"/>
    <w:basedOn w:val="normal"/>
    <w:next w:val="normal"/>
    <w:rsid w:val="00B90901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B90901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B90901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"/>
    <w:next w:val="normal"/>
    <w:rsid w:val="00B90901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9090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B90901"/>
  </w:style>
  <w:style w:type="paragraph" w:styleId="a3">
    <w:name w:val="Title"/>
    <w:basedOn w:val="normal"/>
    <w:next w:val="normal"/>
    <w:rsid w:val="00B90901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sid w:val="00B9090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B90901"/>
  </w:style>
  <w:style w:type="paragraph" w:customStyle="1" w:styleId="normal1">
    <w:name w:val="normal"/>
    <w:rsid w:val="00B90901"/>
  </w:style>
  <w:style w:type="table" w:customStyle="1" w:styleId="TableNormal1">
    <w:name w:val="Table Normal"/>
    <w:rsid w:val="00B909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autoRedefine/>
    <w:hidden/>
    <w:qFormat/>
    <w:rsid w:val="00B90901"/>
    <w:pPr>
      <w:widowControl/>
      <w:autoSpaceDE/>
      <w:autoSpaceDN/>
      <w:adjustRightInd/>
      <w:ind w:firstLine="720"/>
    </w:pPr>
    <w:rPr>
      <w:color w:val="FF0000"/>
      <w:sz w:val="26"/>
      <w:szCs w:val="24"/>
    </w:rPr>
  </w:style>
  <w:style w:type="character" w:styleId="a5">
    <w:name w:val="Hyperlink"/>
    <w:autoRedefine/>
    <w:hidden/>
    <w:qFormat/>
    <w:rsid w:val="00B9090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6">
    <w:name w:val="FollowedHyperlink"/>
    <w:autoRedefine/>
    <w:hidden/>
    <w:qFormat/>
    <w:rsid w:val="00B90901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xl247">
    <w:name w:val="xl247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8">
    <w:name w:val="xl248"/>
    <w:basedOn w:val="a"/>
    <w:autoRedefine/>
    <w:hidden/>
    <w:qFormat/>
    <w:rsid w:val="00B90901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9">
    <w:name w:val="xl249"/>
    <w:basedOn w:val="a"/>
    <w:autoRedefine/>
    <w:hidden/>
    <w:qFormat/>
    <w:rsid w:val="00B909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0">
    <w:name w:val="xl250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1">
    <w:name w:val="xl251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2">
    <w:name w:val="xl252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3">
    <w:name w:val="xl253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4">
    <w:name w:val="xl254"/>
    <w:basedOn w:val="a"/>
    <w:autoRedefine/>
    <w:hidden/>
    <w:qFormat/>
    <w:rsid w:val="00B90901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5">
    <w:name w:val="xl255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6">
    <w:name w:val="xl256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7">
    <w:name w:val="xl257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8">
    <w:name w:val="xl258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9">
    <w:name w:val="xl259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0">
    <w:name w:val="xl260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61">
    <w:name w:val="xl261"/>
    <w:basedOn w:val="a"/>
    <w:autoRedefine/>
    <w:hidden/>
    <w:qFormat/>
    <w:rsid w:val="00B909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2">
    <w:name w:val="xl262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3">
    <w:name w:val="xl263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4">
    <w:name w:val="xl264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5">
    <w:name w:val="xl265"/>
    <w:basedOn w:val="a"/>
    <w:autoRedefine/>
    <w:hidden/>
    <w:qFormat/>
    <w:rsid w:val="00B9090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6">
    <w:name w:val="xl266"/>
    <w:basedOn w:val="a"/>
    <w:autoRedefine/>
    <w:hidden/>
    <w:qFormat/>
    <w:rsid w:val="00B90901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7">
    <w:name w:val="xl267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8">
    <w:name w:val="xl268"/>
    <w:basedOn w:val="a"/>
    <w:autoRedefine/>
    <w:hidden/>
    <w:qFormat/>
    <w:rsid w:val="00B90901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0">
    <w:name w:val="xl270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1">
    <w:name w:val="xl271"/>
    <w:basedOn w:val="a"/>
    <w:autoRedefine/>
    <w:hidden/>
    <w:qFormat/>
    <w:rsid w:val="00B90901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2">
    <w:name w:val="xl272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3">
    <w:name w:val="xl273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4">
    <w:name w:val="xl274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styleId="a7">
    <w:name w:val="Balloon Text"/>
    <w:basedOn w:val="a"/>
    <w:autoRedefine/>
    <w:hidden/>
    <w:qFormat/>
    <w:rsid w:val="00B90901"/>
    <w:rPr>
      <w:rFonts w:ascii="Tahoma" w:hAnsi="Tahoma"/>
      <w:sz w:val="16"/>
      <w:szCs w:val="16"/>
    </w:rPr>
  </w:style>
  <w:style w:type="character" w:customStyle="1" w:styleId="a8">
    <w:name w:val="Текст выноски Знак"/>
    <w:autoRedefine/>
    <w:hidden/>
    <w:qFormat/>
    <w:rsid w:val="00B90901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9">
    <w:name w:val="Body Text"/>
    <w:basedOn w:val="a"/>
    <w:autoRedefine/>
    <w:hidden/>
    <w:qFormat/>
    <w:rsid w:val="00B90901"/>
    <w:pPr>
      <w:spacing w:after="120"/>
    </w:pPr>
  </w:style>
  <w:style w:type="character" w:customStyle="1" w:styleId="aa">
    <w:name w:val="Основной текст Знак"/>
    <w:basedOn w:val="a0"/>
    <w:autoRedefine/>
    <w:hidden/>
    <w:qFormat/>
    <w:rsid w:val="00B90901"/>
    <w:rPr>
      <w:w w:val="100"/>
      <w:position w:val="-1"/>
      <w:effect w:val="none"/>
      <w:vertAlign w:val="baseline"/>
      <w:cs w:val="0"/>
      <w:em w:val="none"/>
    </w:rPr>
  </w:style>
  <w:style w:type="paragraph" w:customStyle="1" w:styleId="xl190">
    <w:name w:val="xl190"/>
    <w:basedOn w:val="a"/>
    <w:autoRedefine/>
    <w:hidden/>
    <w:qFormat/>
    <w:rsid w:val="00B90901"/>
    <w:pPr>
      <w:widowControl/>
      <w:pBdr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191">
    <w:name w:val="xl191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2">
    <w:name w:val="xl192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3">
    <w:name w:val="xl193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4">
    <w:name w:val="xl194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5">
    <w:name w:val="xl195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6">
    <w:name w:val="xl196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7">
    <w:name w:val="xl197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8">
    <w:name w:val="xl198"/>
    <w:basedOn w:val="a"/>
    <w:autoRedefine/>
    <w:hidden/>
    <w:qFormat/>
    <w:rsid w:val="00B90901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9">
    <w:name w:val="xl199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0">
    <w:name w:val="xl200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1">
    <w:name w:val="xl201"/>
    <w:basedOn w:val="a"/>
    <w:autoRedefine/>
    <w:hidden/>
    <w:qFormat/>
    <w:rsid w:val="00B90901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2">
    <w:name w:val="xl202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3">
    <w:name w:val="xl203"/>
    <w:basedOn w:val="a"/>
    <w:autoRedefine/>
    <w:hidden/>
    <w:qFormat/>
    <w:rsid w:val="00B90901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4">
    <w:name w:val="xl204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5">
    <w:name w:val="xl205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6">
    <w:name w:val="xl206"/>
    <w:basedOn w:val="a"/>
    <w:autoRedefine/>
    <w:hidden/>
    <w:qFormat/>
    <w:rsid w:val="00B90901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07">
    <w:name w:val="xl207"/>
    <w:basedOn w:val="a"/>
    <w:autoRedefine/>
    <w:hidden/>
    <w:qFormat/>
    <w:rsid w:val="00B90901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8">
    <w:name w:val="xl208"/>
    <w:basedOn w:val="a"/>
    <w:autoRedefine/>
    <w:hidden/>
    <w:qFormat/>
    <w:rsid w:val="00B909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9">
    <w:name w:val="xl209"/>
    <w:basedOn w:val="a"/>
    <w:autoRedefine/>
    <w:hidden/>
    <w:qFormat/>
    <w:rsid w:val="00B909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0">
    <w:name w:val="xl210"/>
    <w:basedOn w:val="a"/>
    <w:autoRedefine/>
    <w:hidden/>
    <w:qFormat/>
    <w:rsid w:val="00B90901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1">
    <w:name w:val="xl211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12">
    <w:name w:val="xl212"/>
    <w:basedOn w:val="a"/>
    <w:autoRedefine/>
    <w:hidden/>
    <w:qFormat/>
    <w:rsid w:val="00B90901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3">
    <w:name w:val="xl213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4">
    <w:name w:val="xl214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5">
    <w:name w:val="xl215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6">
    <w:name w:val="xl216"/>
    <w:basedOn w:val="a"/>
    <w:autoRedefine/>
    <w:hidden/>
    <w:qFormat/>
    <w:rsid w:val="00B90901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7">
    <w:name w:val="xl217"/>
    <w:basedOn w:val="a"/>
    <w:autoRedefine/>
    <w:hidden/>
    <w:qFormat/>
    <w:rsid w:val="00B90901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8">
    <w:name w:val="xl218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9">
    <w:name w:val="xl219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20">
    <w:name w:val="xl220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21">
    <w:name w:val="xl221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styleId="ab">
    <w:name w:val="header"/>
    <w:basedOn w:val="a"/>
    <w:autoRedefine/>
    <w:hidden/>
    <w:qFormat/>
    <w:rsid w:val="00B909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autoRedefine/>
    <w:hidden/>
    <w:qFormat/>
    <w:rsid w:val="00B90901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footer"/>
    <w:basedOn w:val="a"/>
    <w:autoRedefine/>
    <w:hidden/>
    <w:uiPriority w:val="99"/>
    <w:qFormat/>
    <w:rsid w:val="00B909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autoRedefine/>
    <w:hidden/>
    <w:uiPriority w:val="99"/>
    <w:qFormat/>
    <w:rsid w:val="00B90901"/>
    <w:rPr>
      <w:w w:val="100"/>
      <w:position w:val="-1"/>
      <w:effect w:val="none"/>
      <w:vertAlign w:val="baseline"/>
      <w:cs w:val="0"/>
      <w:em w:val="none"/>
    </w:rPr>
  </w:style>
  <w:style w:type="paragraph" w:styleId="af">
    <w:name w:val="footnote text"/>
    <w:basedOn w:val="a"/>
    <w:autoRedefine/>
    <w:hidden/>
    <w:qFormat/>
    <w:rsid w:val="00B90901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0">
    <w:name w:val="Текст сноски Знак"/>
    <w:autoRedefine/>
    <w:hidden/>
    <w:qFormat/>
    <w:rsid w:val="00B90901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af1">
    <w:name w:val="footnote reference"/>
    <w:autoRedefine/>
    <w:hidden/>
    <w:qFormat/>
    <w:rsid w:val="00B90901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10">
    <w:name w:val="Заголовок 1 Знак"/>
    <w:autoRedefine/>
    <w:hidden/>
    <w:qFormat/>
    <w:rsid w:val="00B90901"/>
    <w:rPr>
      <w:w w:val="100"/>
      <w:position w:val="-1"/>
      <w:sz w:val="26"/>
      <w:effect w:val="none"/>
      <w:shd w:val="clear" w:color="auto" w:fill="FFFFFF"/>
      <w:vertAlign w:val="baseline"/>
      <w:cs w:val="0"/>
      <w:em w:val="none"/>
    </w:rPr>
  </w:style>
  <w:style w:type="numbering" w:customStyle="1" w:styleId="11">
    <w:name w:val="Нет списка1"/>
    <w:next w:val="a2"/>
    <w:autoRedefine/>
    <w:hidden/>
    <w:qFormat/>
    <w:rsid w:val="00B90901"/>
  </w:style>
  <w:style w:type="paragraph" w:customStyle="1" w:styleId="ConsPlusNormal">
    <w:name w:val="ConsPlusNormal"/>
    <w:autoRedefine/>
    <w:hidden/>
    <w:qFormat/>
    <w:rsid w:val="00B90901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customStyle="1" w:styleId="ConsPlusTitle">
    <w:name w:val="ConsPlusTitle"/>
    <w:autoRedefine/>
    <w:hidden/>
    <w:qFormat/>
    <w:rsid w:val="00B90901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bCs/>
      <w:position w:val="-1"/>
    </w:rPr>
  </w:style>
  <w:style w:type="table" w:styleId="af2">
    <w:name w:val="Table Grid"/>
    <w:basedOn w:val="a1"/>
    <w:autoRedefine/>
    <w:hidden/>
    <w:qFormat/>
    <w:rsid w:val="00B9090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autoRedefine/>
    <w:hidden/>
    <w:qFormat/>
    <w:rsid w:val="00B90901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</w:rPr>
  </w:style>
  <w:style w:type="character" w:customStyle="1" w:styleId="af4">
    <w:name w:val="Текст концевой сноски Знак"/>
    <w:autoRedefine/>
    <w:hidden/>
    <w:qFormat/>
    <w:rsid w:val="00B90901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af5">
    <w:name w:val="endnote reference"/>
    <w:autoRedefine/>
    <w:hidden/>
    <w:qFormat/>
    <w:rsid w:val="00B90901"/>
    <w:rPr>
      <w:w w:val="100"/>
      <w:position w:val="-1"/>
      <w:effect w:val="none"/>
      <w:vertAlign w:val="superscript"/>
      <w:cs w:val="0"/>
      <w:em w:val="none"/>
    </w:rPr>
  </w:style>
  <w:style w:type="character" w:styleId="af6">
    <w:name w:val="Strong"/>
    <w:autoRedefine/>
    <w:hidden/>
    <w:qFormat/>
    <w:rsid w:val="00B90901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f7">
    <w:name w:val="Неразрешенное упоминание"/>
    <w:autoRedefine/>
    <w:hidden/>
    <w:qFormat/>
    <w:rsid w:val="00B90901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af8">
    <w:name w:val="Subtitle"/>
    <w:basedOn w:val="normal1"/>
    <w:next w:val="normal1"/>
    <w:rsid w:val="00B9090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f9">
    <w:name w:val="List Paragraph"/>
    <w:basedOn w:val="a"/>
    <w:uiPriority w:val="34"/>
    <w:qFormat/>
    <w:rsid w:val="00966F78"/>
    <w:pPr>
      <w:widowControl/>
      <w:suppressAutoHyphens w:val="0"/>
      <w:autoSpaceDE/>
      <w:autoSpaceDN/>
      <w:adjustRightInd/>
      <w:ind w:left="720" w:firstLineChars="0" w:firstLine="0"/>
      <w:contextualSpacing/>
      <w:textDirection w:val="lrTb"/>
      <w:textAlignment w:val="auto"/>
      <w:outlineLvl w:val="9"/>
    </w:pPr>
    <w:rPr>
      <w:rFonts w:eastAsiaTheme="minorHAnsi" w:cstheme="minorBidi"/>
      <w:positio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WqZN/KL33PeRlNFrkTo1aaRQeg==">CgMxLjAyCGguZ2pkZ3hzOAByITFiVTIydFNoZmdXUlRlQW1WUGJ6dk9LVWJWVUdNQnJ1dw==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716</Words>
  <Characters>4087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33</vt:i4>
      </vt:variant>
    </vt:vector>
  </HeadingPairs>
  <TitlesOfParts>
    <vt:vector size="34" baseType="lpstr">
      <vt:lpstr/>
      <vt:lpstr>1. Утвердить прилагаемый Порядок опубликования ежеквартальных сведений о численн</vt:lpstr>
      <vt:lpstr>3. Контроль за выполнением настоящего постановления оставляю за собой.</vt:lpstr>
      <vt:lpstr>Приложение</vt:lpstr>
      <vt:lpstr>к постановлению администрации</vt:lpstr>
      <vt:lpstr>МО «Тургеневка»</vt:lpstr>
      <vt:lpstr/>
      <vt:lpstr>Порядок</vt:lpstr>
      <vt:lpstr>опубликования ежеквартальных сведений о численности муниципальных служащих орган</vt:lpstr>
      <vt:lpstr/>
      <vt:lpstr>1. Настоящий Порядок опубликования ежеквартальных сведений о численности муницип</vt:lpstr>
      <vt:lpstr>2. Информация о численности муниципальных служащих органов местного самоуправлен</vt:lpstr>
      <vt:lpstr>3. Уполномоченные лица органов местного самоуправления сельского поселения Турге</vt:lpstr>
      <vt:lpstr>4. На основании Информации, представленной уполномоченными лицами органов местно</vt:lpstr>
      <vt:lpstr>5. Ответственный специалист обеспечивает официальное опубликование сведений о чи</vt:lpstr>
      <vt:lpstr/>
      <vt:lpstr/>
      <vt:lpstr/>
      <vt:lpstr/>
      <vt:lpstr/>
      <vt:lpstr>Приложение</vt:lpstr>
      <vt:lpstr>к Порядку опубликования ежеквартальных сведений о </vt:lpstr>
      <vt:lpstr>численности муниципальных служащих органов местного</vt:lpstr>
      <vt:lpstr>самоуправления, работников муниципальных учреждений</vt:lpstr>
      <vt:lpstr>сельского поселения Тургеневка</vt:lpstr>
      <vt:lpstr>с указанием фактических</vt:lpstr>
      <vt:lpstr>расходов на оплату их труда</vt:lpstr>
      <vt:lpstr>от 06.03.2026 г. №8</vt:lpstr>
      <vt:lpstr/>
      <vt:lpstr>Сведения о численности муниципальных служащих органов местного самоуправления, р</vt:lpstr>
      <vt:lpstr>за __________________ 20___ года</vt:lpstr>
      <vt:lpstr>отчетный период</vt:lpstr>
      <vt:lpstr>(первый квартал, полугодие, девять месяцев, год)</vt:lpstr>
      <vt:lpstr/>
    </vt:vector>
  </TitlesOfParts>
  <Company>Microsoft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vtoroy</dc:creator>
  <cp:lastModifiedBy>ADMIN</cp:lastModifiedBy>
  <cp:revision>5</cp:revision>
  <cp:lastPrinted>2026-03-16T03:02:00Z</cp:lastPrinted>
  <dcterms:created xsi:type="dcterms:W3CDTF">2024-11-12T06:42:00Z</dcterms:created>
  <dcterms:modified xsi:type="dcterms:W3CDTF">2026-03-16T03:07:00Z</dcterms:modified>
</cp:coreProperties>
</file>