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0D1" w:rsidRDefault="00D270D1" w:rsidP="00D270D1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C18FF">
        <w:rPr>
          <w:rFonts w:ascii="Arial" w:eastAsia="Times New Roman" w:hAnsi="Arial" w:cs="Arial"/>
          <w:b/>
          <w:bCs/>
          <w:noProof/>
          <w:sz w:val="32"/>
          <w:szCs w:val="32"/>
        </w:rPr>
        <w:drawing>
          <wp:inline distT="0" distB="0" distL="0" distR="0">
            <wp:extent cx="838200" cy="833628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83" cy="835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0D1" w:rsidRPr="00AA7CA7" w:rsidRDefault="00D270D1" w:rsidP="00D270D1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05.03.2024г. №11</w:t>
      </w:r>
    </w:p>
    <w:p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D270D1" w:rsidRPr="00AA7CA7" w:rsidRDefault="00D270D1" w:rsidP="00D270D1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D270D1" w:rsidRPr="00AA7CA7" w:rsidRDefault="00D270D1" w:rsidP="00D270D1">
      <w:pPr>
        <w:rPr>
          <w:rFonts w:ascii="Arial" w:eastAsia="Times New Roman" w:hAnsi="Arial" w:cs="Arial"/>
        </w:rPr>
      </w:pPr>
    </w:p>
    <w:p w:rsidR="00D270D1" w:rsidRPr="00AA7CA7" w:rsidRDefault="00D270D1" w:rsidP="00D270D1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>ОБ АКТУАЛИЗАЦИИ СВЕДЕНИЙ В ГОСУДАРСТВЕННОМ АДРЕСНОМ РЕЕСТРЕ</w:t>
      </w:r>
    </w:p>
    <w:p w:rsidR="00D270D1" w:rsidRPr="00D270D1" w:rsidRDefault="00D270D1" w:rsidP="00D270D1">
      <w:pPr>
        <w:autoSpaceDE w:val="0"/>
        <w:autoSpaceDN w:val="0"/>
        <w:adjustRightInd w:val="0"/>
        <w:jc w:val="center"/>
        <w:rPr>
          <w:rFonts w:ascii="Arial" w:eastAsia="Calibri" w:hAnsi="Arial" w:cs="Arial"/>
          <w:bCs/>
        </w:rPr>
      </w:pPr>
    </w:p>
    <w:p w:rsidR="00D270D1" w:rsidRPr="00755E53" w:rsidRDefault="00D270D1" w:rsidP="00D270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proofErr w:type="gramStart"/>
      <w:r w:rsidRPr="00755E53">
        <w:rPr>
          <w:rFonts w:ascii="Arial" w:eastAsia="Calibri" w:hAnsi="Arial" w:cs="Arial"/>
        </w:rPr>
        <w:t>В соответствии с Федеральным законом от 06.10.2003 № 131-ФЗ «Об общих принципах организации местного самоуправления 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Федерации»», постановлением Правительства Российской Федерации от 19.11.2014 № 1221 «Об утверждении Правил присвоения, изменения и аннулирования адресов»,</w:t>
      </w:r>
      <w:r>
        <w:rPr>
          <w:rFonts w:ascii="Arial" w:hAnsi="Arial" w:cs="Arial"/>
        </w:rPr>
        <w:t xml:space="preserve"> руководствуясь </w:t>
      </w:r>
      <w:r w:rsidRPr="00755E53">
        <w:rPr>
          <w:rFonts w:ascii="Arial" w:eastAsia="Times New Roman" w:hAnsi="Arial" w:cs="Arial"/>
        </w:rPr>
        <w:t>Уставом</w:t>
      </w:r>
      <w:proofErr w:type="gramEnd"/>
      <w:r w:rsidRPr="00755E53">
        <w:rPr>
          <w:rFonts w:ascii="Arial" w:eastAsia="Times New Roman" w:hAnsi="Arial" w:cs="Arial"/>
        </w:rPr>
        <w:t xml:space="preserve"> муниципального образования «Тургеневка», </w:t>
      </w:r>
    </w:p>
    <w:p w:rsidR="00D270D1" w:rsidRPr="007B0AA0" w:rsidRDefault="00D270D1" w:rsidP="00D270D1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D270D1" w:rsidRPr="00B079A5" w:rsidRDefault="00D270D1" w:rsidP="00D270D1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079A5"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D270D1" w:rsidRDefault="00D270D1" w:rsidP="00D270D1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3A46BE" w:rsidRPr="00F75616" w:rsidRDefault="00F75616" w:rsidP="003A46BE">
      <w:pPr>
        <w:pStyle w:val="a6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Pr="00F75616">
        <w:rPr>
          <w:rFonts w:ascii="Arial" w:eastAsia="Times New Roman" w:hAnsi="Arial" w:cs="Arial"/>
        </w:rPr>
        <w:t>б удалении кадастрового номера у объекта адресации</w:t>
      </w:r>
      <w:r w:rsidR="003A46BE">
        <w:rPr>
          <w:rFonts w:ascii="Arial" w:hAnsi="Arial" w:cs="Arial"/>
          <w:shd w:val="clear" w:color="auto" w:fill="FFFFFF"/>
        </w:rPr>
        <w:t xml:space="preserve">, </w:t>
      </w:r>
      <w:proofErr w:type="gramStart"/>
      <w:r w:rsidR="003A46BE">
        <w:rPr>
          <w:rFonts w:ascii="Arial" w:hAnsi="Arial" w:cs="Arial"/>
          <w:shd w:val="clear" w:color="auto" w:fill="FFFFFF"/>
        </w:rPr>
        <w:t>согласно приложения</w:t>
      </w:r>
      <w:proofErr w:type="gramEnd"/>
      <w:r>
        <w:rPr>
          <w:rFonts w:ascii="Arial" w:hAnsi="Arial" w:cs="Arial"/>
          <w:shd w:val="clear" w:color="auto" w:fill="FFFFFF"/>
        </w:rPr>
        <w:t xml:space="preserve"> №1</w:t>
      </w:r>
      <w:r w:rsidR="003A46BE" w:rsidRPr="003A46BE">
        <w:rPr>
          <w:rFonts w:ascii="Arial" w:hAnsi="Arial" w:cs="Arial"/>
          <w:shd w:val="clear" w:color="auto" w:fill="FFFFFF"/>
        </w:rPr>
        <w:t>.</w:t>
      </w:r>
    </w:p>
    <w:p w:rsidR="00F75616" w:rsidRPr="003A46BE" w:rsidRDefault="00F75616" w:rsidP="00F75616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eastAsia="Calibri" w:hAnsi="Arial" w:cs="Arial"/>
        </w:rPr>
      </w:pPr>
      <w:r w:rsidRPr="003A46BE">
        <w:rPr>
          <w:rFonts w:ascii="Arial" w:eastAsia="Calibri" w:hAnsi="Arial" w:cs="Arial"/>
        </w:rPr>
        <w:t xml:space="preserve">Дополнить адресные объекты кадастровыми номерами, </w:t>
      </w:r>
      <w:proofErr w:type="gramStart"/>
      <w:r w:rsidRPr="003A46BE">
        <w:rPr>
          <w:rFonts w:ascii="Arial" w:eastAsia="Calibri" w:hAnsi="Arial" w:cs="Arial"/>
        </w:rPr>
        <w:t>согласно приложения</w:t>
      </w:r>
      <w:proofErr w:type="gramEnd"/>
      <w:r>
        <w:rPr>
          <w:rFonts w:ascii="Arial" w:eastAsia="Calibri" w:hAnsi="Arial" w:cs="Arial"/>
        </w:rPr>
        <w:t xml:space="preserve"> №2.</w:t>
      </w:r>
    </w:p>
    <w:p w:rsidR="00F75616" w:rsidRPr="00F75616" w:rsidRDefault="00F75616" w:rsidP="00F75616">
      <w:pPr>
        <w:pStyle w:val="a6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F75616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F75616" w:rsidRDefault="00F75616" w:rsidP="00F75616">
      <w:pPr>
        <w:pStyle w:val="a6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proofErr w:type="gramStart"/>
      <w:r w:rsidRPr="00F75616">
        <w:rPr>
          <w:rFonts w:ascii="Arial" w:eastAsia="Times New Roman" w:hAnsi="Arial" w:cs="Arial"/>
        </w:rPr>
        <w:t>Контроль за</w:t>
      </w:r>
      <w:proofErr w:type="gramEnd"/>
      <w:r w:rsidRPr="00F75616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F75616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5616" w:rsidRPr="00AA7CA7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Pr="00AA7CA7">
        <w:rPr>
          <w:rFonts w:ascii="Arial" w:eastAsia="Times New Roman" w:hAnsi="Arial" w:cs="Arial"/>
        </w:rPr>
        <w:t xml:space="preserve"> МО «Тургеневка»</w:t>
      </w:r>
    </w:p>
    <w:p w:rsidR="00F75616" w:rsidRPr="00AA7CA7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proofErr w:type="spellStart"/>
      <w:r w:rsidRPr="00AA7CA7">
        <w:rPr>
          <w:rFonts w:ascii="Arial" w:eastAsia="Times New Roman" w:hAnsi="Arial" w:cs="Arial"/>
        </w:rPr>
        <w:t>В.В.</w:t>
      </w:r>
      <w:r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  <w:proofErr w:type="spellEnd"/>
    </w:p>
    <w:p w:rsidR="00F75616" w:rsidRPr="00F75616" w:rsidRDefault="00F75616" w:rsidP="00F75616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Pr="00F75616" w:rsidRDefault="00F75616" w:rsidP="00F75616">
      <w:pPr>
        <w:pStyle w:val="a6"/>
        <w:ind w:left="709"/>
        <w:jc w:val="both"/>
        <w:rPr>
          <w:rFonts w:ascii="Arial" w:hAnsi="Arial" w:cs="Arial"/>
        </w:rPr>
      </w:pPr>
    </w:p>
    <w:p w:rsidR="00F75616" w:rsidRPr="00F75616" w:rsidRDefault="00F75616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№1</w:t>
      </w:r>
    </w:p>
    <w:p w:rsidR="00F75616" w:rsidRPr="00F75616" w:rsidRDefault="00F75616" w:rsidP="00F75616">
      <w:pPr>
        <w:pStyle w:val="a6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75616" w:rsidRPr="00F75616" w:rsidRDefault="00F75616" w:rsidP="00F75616">
      <w:pPr>
        <w:pStyle w:val="a6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МО «Тургеневка»</w:t>
      </w:r>
    </w:p>
    <w:p w:rsidR="00F75616" w:rsidRPr="00F75616" w:rsidRDefault="00F75616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05.03.2024</w:t>
      </w:r>
      <w:r w:rsidRPr="00F75616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11</w:t>
      </w:r>
    </w:p>
    <w:p w:rsidR="00F75616" w:rsidRPr="003A46BE" w:rsidRDefault="00F75616" w:rsidP="00F75616">
      <w:pPr>
        <w:pStyle w:val="a6"/>
        <w:ind w:left="709"/>
        <w:jc w:val="right"/>
        <w:rPr>
          <w:rFonts w:ascii="Arial" w:hAnsi="Arial" w:cs="Arial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54"/>
        <w:gridCol w:w="2569"/>
        <w:gridCol w:w="2558"/>
      </w:tblGrid>
      <w:tr w:rsidR="003A46BE" w:rsidRPr="00760339" w:rsidTr="000055A4">
        <w:tc>
          <w:tcPr>
            <w:tcW w:w="4384" w:type="dxa"/>
            <w:shd w:val="clear" w:color="auto" w:fill="auto"/>
          </w:tcPr>
          <w:p w:rsidR="003A46BE" w:rsidRPr="00755E53" w:rsidRDefault="003A46BE" w:rsidP="000055A4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 xml:space="preserve">Наименование объекта адресации </w:t>
            </w:r>
          </w:p>
          <w:p w:rsidR="003A46BE" w:rsidRPr="00755E53" w:rsidRDefault="003A46BE" w:rsidP="000055A4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>в ФИАС</w:t>
            </w:r>
          </w:p>
        </w:tc>
        <w:tc>
          <w:tcPr>
            <w:tcW w:w="2420" w:type="dxa"/>
            <w:shd w:val="clear" w:color="auto" w:fill="auto"/>
          </w:tcPr>
          <w:p w:rsidR="003A46BE" w:rsidRPr="00755E53" w:rsidRDefault="003A46BE" w:rsidP="000055A4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 xml:space="preserve">Уникальный номер адреса объекта адресации </w:t>
            </w:r>
            <w:proofErr w:type="gramStart"/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>в</w:t>
            </w:r>
            <w:proofErr w:type="gramEnd"/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 xml:space="preserve"> ГАР</w:t>
            </w:r>
          </w:p>
        </w:tc>
        <w:tc>
          <w:tcPr>
            <w:tcW w:w="2409" w:type="dxa"/>
            <w:shd w:val="clear" w:color="auto" w:fill="auto"/>
          </w:tcPr>
          <w:p w:rsidR="003A46BE" w:rsidRPr="00760339" w:rsidRDefault="003A46BE" w:rsidP="000055A4">
            <w:pPr>
              <w:jc w:val="center"/>
              <w:rPr>
                <w:rFonts w:eastAsia="Calibri" w:cs="Times New Roman"/>
              </w:rPr>
            </w:pPr>
            <w:r w:rsidRPr="00760339">
              <w:rPr>
                <w:rFonts w:eastAsia="Calibri" w:cs="Times New Roman"/>
              </w:rPr>
              <w:t xml:space="preserve">Кадастровый </w:t>
            </w:r>
          </w:p>
          <w:p w:rsidR="003A46BE" w:rsidRPr="00760339" w:rsidRDefault="003A46BE" w:rsidP="000055A4">
            <w:pPr>
              <w:jc w:val="center"/>
              <w:rPr>
                <w:rFonts w:eastAsia="Calibri" w:cs="Times New Roman"/>
              </w:rPr>
            </w:pPr>
            <w:r w:rsidRPr="00760339">
              <w:rPr>
                <w:rFonts w:eastAsia="Calibri" w:cs="Times New Roman"/>
              </w:rPr>
              <w:t>номер объекта адресации</w:t>
            </w:r>
          </w:p>
        </w:tc>
      </w:tr>
      <w:tr w:rsidR="003A46BE" w:rsidRPr="00403BF6" w:rsidTr="000055A4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755E53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Российская Федерация, Иркутская область, муниципальный район Баяндаевский, сельское поселение Тургеневка, село Тургеневка, улица Школьная, дом 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3</w:t>
            </w: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9356A7" w:rsidRDefault="003A46BE" w:rsidP="000055A4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bf1d6e0d-e54a-41ac-8e8d-9cf1df1dcb1c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85:02:110101:598</w:t>
            </w:r>
          </w:p>
        </w:tc>
      </w:tr>
      <w:tr w:rsidR="003A46BE" w:rsidRPr="00403BF6" w:rsidTr="000055A4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755E53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4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rPr>
                <w:rFonts w:ascii="Courier New" w:hAnsi="Courier New" w:cs="Courier New"/>
                <w:color w:val="000000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92b8a28f-4146-45ac-9ba7-ec39559a3ff7</w:t>
            </w:r>
          </w:p>
          <w:p w:rsidR="003A46BE" w:rsidRPr="00403BF6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408</w:t>
            </w:r>
          </w:p>
        </w:tc>
      </w:tr>
      <w:tr w:rsidR="003A46BE" w:rsidRPr="00403BF6" w:rsidTr="000055A4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755E53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5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rPr>
                <w:rFonts w:ascii="Courier New" w:hAnsi="Courier New" w:cs="Courier New"/>
                <w:color w:val="000000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32586849-0ccb-40f4-8c4d-16dee1b9ec95</w:t>
            </w:r>
          </w:p>
          <w:p w:rsidR="003A46BE" w:rsidRPr="00403BF6" w:rsidRDefault="003A46BE" w:rsidP="000055A4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jc w:val="both"/>
              <w:rPr>
                <w:rFonts w:ascii="Courier New" w:eastAsia="Calibri" w:hAnsi="Courier New" w:cs="Courier New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495</w:t>
            </w:r>
          </w:p>
        </w:tc>
      </w:tr>
      <w:tr w:rsidR="003A46BE" w:rsidRPr="00403BF6" w:rsidTr="000055A4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755E53" w:rsidRDefault="003A46BE" w:rsidP="000055A4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7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rPr>
                <w:rFonts w:ascii="Courier New" w:hAnsi="Courier New" w:cs="Courier New"/>
                <w:color w:val="000000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71ecc2e4-15db-4ac1-add7-c17836fc1b9d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jc w:val="both"/>
              <w:rPr>
                <w:rFonts w:ascii="Courier New" w:hAnsi="Courier New" w:cs="Courier New"/>
                <w:color w:val="000000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85:02:110101:410</w:t>
            </w:r>
          </w:p>
        </w:tc>
      </w:tr>
      <w:tr w:rsidR="003A46BE" w:rsidRPr="00403BF6" w:rsidTr="000055A4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755E53" w:rsidRDefault="003A46BE" w:rsidP="000055A4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м 42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rPr>
                <w:rFonts w:ascii="Courier New" w:hAnsi="Courier New" w:cs="Courier New"/>
                <w:color w:val="000000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e678a9c3-3031-4171-bd57-41d31b8c808d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462</w:t>
            </w:r>
          </w:p>
        </w:tc>
      </w:tr>
      <w:tr w:rsidR="001D651E" w:rsidRPr="00403BF6" w:rsidTr="000055A4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651E" w:rsidRPr="00755E53" w:rsidRDefault="001D651E" w:rsidP="000055A4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 46 кв. 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651E" w:rsidRPr="00403BF6" w:rsidRDefault="001D651E" w:rsidP="000055A4">
            <w:pPr>
              <w:rPr>
                <w:rFonts w:ascii="Courier New" w:hAnsi="Courier New" w:cs="Courier New"/>
                <w:color w:val="000000"/>
              </w:rPr>
            </w:pPr>
            <w:r w:rsidRPr="001D651E">
              <w:rPr>
                <w:rFonts w:ascii="Courier New" w:hAnsi="Courier New" w:cs="Courier New"/>
                <w:color w:val="000000"/>
                <w:sz w:val="22"/>
                <w:szCs w:val="22"/>
              </w:rPr>
              <w:t>e7d46acc-0d30-4201-bb47-2b4b963447b1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651E" w:rsidRPr="001D651E" w:rsidRDefault="001D651E" w:rsidP="000055A4">
            <w:pPr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85:02:110101:507</w:t>
            </w:r>
          </w:p>
        </w:tc>
      </w:tr>
      <w:tr w:rsidR="003A46BE" w:rsidRPr="00403BF6" w:rsidTr="000055A4"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755E53" w:rsidRDefault="003A46BE" w:rsidP="000055A4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м 58 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rPr>
                <w:rFonts w:ascii="Courier New" w:hAnsi="Courier New" w:cs="Courier New"/>
                <w:color w:val="000000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59102045-01cc-4052-bf24-e58a20dd1f1a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46BE" w:rsidRPr="00403BF6" w:rsidRDefault="003A46BE" w:rsidP="000055A4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416</w:t>
            </w:r>
          </w:p>
        </w:tc>
      </w:tr>
    </w:tbl>
    <w:p w:rsidR="00D270D1" w:rsidRDefault="00D270D1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hAnsi="Arial" w:cs="Arial"/>
        </w:rPr>
      </w:pPr>
    </w:p>
    <w:p w:rsidR="00F75616" w:rsidRPr="00F75616" w:rsidRDefault="00F75616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№2</w:t>
      </w:r>
    </w:p>
    <w:p w:rsidR="00F75616" w:rsidRPr="00F75616" w:rsidRDefault="00F75616" w:rsidP="00F75616">
      <w:pPr>
        <w:pStyle w:val="a6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75616" w:rsidRPr="00F75616" w:rsidRDefault="00F75616" w:rsidP="00F75616">
      <w:pPr>
        <w:pStyle w:val="a6"/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>МО «Тургеневка»</w:t>
      </w:r>
    </w:p>
    <w:p w:rsidR="00F75616" w:rsidRPr="00F75616" w:rsidRDefault="00F75616" w:rsidP="00F75616">
      <w:pPr>
        <w:pStyle w:val="a6"/>
        <w:tabs>
          <w:tab w:val="left" w:pos="5985"/>
        </w:tabs>
        <w:ind w:left="1575"/>
        <w:jc w:val="right"/>
        <w:rPr>
          <w:rFonts w:ascii="Courier New" w:hAnsi="Courier New" w:cs="Courier New"/>
          <w:sz w:val="22"/>
          <w:szCs w:val="22"/>
        </w:rPr>
      </w:pPr>
      <w:r w:rsidRPr="00F75616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05.03.2024</w:t>
      </w:r>
      <w:r w:rsidRPr="00F75616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11</w:t>
      </w:r>
    </w:p>
    <w:p w:rsidR="00F75616" w:rsidRPr="003A46BE" w:rsidRDefault="00F75616" w:rsidP="00F75616">
      <w:pPr>
        <w:autoSpaceDE w:val="0"/>
        <w:autoSpaceDN w:val="0"/>
        <w:adjustRightInd w:val="0"/>
        <w:ind w:left="540"/>
        <w:jc w:val="right"/>
        <w:rPr>
          <w:rFonts w:ascii="Arial" w:eastAsia="Calibri" w:hAnsi="Arial" w:cs="Arial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4384"/>
        <w:gridCol w:w="2420"/>
        <w:gridCol w:w="2409"/>
      </w:tblGrid>
      <w:tr w:rsidR="00D270D1" w:rsidRPr="009C1AC5" w:rsidTr="00A241BD">
        <w:tc>
          <w:tcPr>
            <w:tcW w:w="568" w:type="dxa"/>
            <w:shd w:val="clear" w:color="auto" w:fill="auto"/>
          </w:tcPr>
          <w:p w:rsidR="00D270D1" w:rsidRPr="00755E53" w:rsidRDefault="00D270D1" w:rsidP="00A241BD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>п\</w:t>
            </w:r>
            <w:proofErr w:type="gramStart"/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4384" w:type="dxa"/>
            <w:shd w:val="clear" w:color="auto" w:fill="auto"/>
          </w:tcPr>
          <w:p w:rsidR="00D270D1" w:rsidRPr="00755E53" w:rsidRDefault="00D270D1" w:rsidP="00A241BD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 xml:space="preserve">Наименование объекта адресации </w:t>
            </w:r>
          </w:p>
          <w:p w:rsidR="00D270D1" w:rsidRPr="00755E53" w:rsidRDefault="00D270D1" w:rsidP="00A241BD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>в ФИАС</w:t>
            </w:r>
          </w:p>
        </w:tc>
        <w:tc>
          <w:tcPr>
            <w:tcW w:w="2420" w:type="dxa"/>
            <w:shd w:val="clear" w:color="auto" w:fill="auto"/>
          </w:tcPr>
          <w:p w:rsidR="00D270D1" w:rsidRPr="00755E53" w:rsidRDefault="00D270D1" w:rsidP="00A241BD">
            <w:pPr>
              <w:jc w:val="center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 xml:space="preserve">Уникальный номер адреса объекта адресации </w:t>
            </w:r>
            <w:proofErr w:type="gramStart"/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>в</w:t>
            </w:r>
            <w:proofErr w:type="gramEnd"/>
            <w:r w:rsidRPr="00755E53">
              <w:rPr>
                <w:rFonts w:ascii="Courier New" w:eastAsia="Calibri" w:hAnsi="Courier New" w:cs="Courier New"/>
                <w:sz w:val="22"/>
                <w:szCs w:val="22"/>
              </w:rPr>
              <w:t xml:space="preserve"> ГАР</w:t>
            </w:r>
          </w:p>
        </w:tc>
        <w:tc>
          <w:tcPr>
            <w:tcW w:w="2409" w:type="dxa"/>
            <w:shd w:val="clear" w:color="auto" w:fill="auto"/>
          </w:tcPr>
          <w:p w:rsidR="00D270D1" w:rsidRPr="00760339" w:rsidRDefault="00D270D1" w:rsidP="00A241BD">
            <w:pPr>
              <w:jc w:val="center"/>
              <w:rPr>
                <w:rFonts w:eastAsia="Calibri" w:cs="Times New Roman"/>
              </w:rPr>
            </w:pPr>
            <w:r w:rsidRPr="00760339">
              <w:rPr>
                <w:rFonts w:eastAsia="Calibri" w:cs="Times New Roman"/>
              </w:rPr>
              <w:t xml:space="preserve">Кадастровый </w:t>
            </w:r>
          </w:p>
          <w:p w:rsidR="00D270D1" w:rsidRPr="00760339" w:rsidRDefault="00D270D1" w:rsidP="00A241BD">
            <w:pPr>
              <w:jc w:val="center"/>
              <w:rPr>
                <w:rFonts w:eastAsia="Calibri" w:cs="Times New Roman"/>
              </w:rPr>
            </w:pPr>
            <w:r w:rsidRPr="00760339">
              <w:rPr>
                <w:rFonts w:eastAsia="Calibri" w:cs="Times New Roman"/>
              </w:rPr>
              <w:t>номер объекта адресации</w:t>
            </w:r>
          </w:p>
        </w:tc>
      </w:tr>
      <w:tr w:rsidR="00D270D1" w:rsidRPr="003C6751" w:rsidTr="00A241B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jc w:val="both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Российская Федерация, Иркутская область, муниципальный район Баяндаевский, сельское поселение Тургеневка, село Тургеневка, улица Школьная, дом 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3</w:t>
            </w: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кв. 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9356A7" w:rsidRDefault="00D270D1" w:rsidP="00A241BD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bf1d6e0d-e54a-41ac-8e8d-9cf1df1dcb1c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jc w:val="both"/>
              <w:rPr>
                <w:rFonts w:ascii="Courier New" w:eastAsia="Calibri" w:hAnsi="Courier New" w:cs="Courier New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85:02:110101:598</w:t>
            </w:r>
          </w:p>
        </w:tc>
      </w:tr>
      <w:tr w:rsidR="00D270D1" w:rsidRPr="00294D62" w:rsidTr="00A241B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jc w:val="both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4 кв. 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rPr>
                <w:rFonts w:ascii="Courier New" w:hAnsi="Courier New" w:cs="Courier New"/>
                <w:color w:val="000000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92b8a28f-4146-45ac-9ba7-ec39559a3ff7</w:t>
            </w:r>
          </w:p>
          <w:p w:rsidR="00D270D1" w:rsidRPr="00403BF6" w:rsidRDefault="00D270D1" w:rsidP="00A241BD">
            <w:pPr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jc w:val="both"/>
              <w:rPr>
                <w:rFonts w:ascii="Courier New" w:eastAsia="Calibri" w:hAnsi="Courier New" w:cs="Courier New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408</w:t>
            </w:r>
          </w:p>
        </w:tc>
      </w:tr>
      <w:tr w:rsidR="00D270D1" w:rsidRPr="006871A0" w:rsidTr="00A241B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numPr>
                <w:ilvl w:val="0"/>
                <w:numId w:val="2"/>
              </w:numPr>
              <w:ind w:left="0" w:firstLine="0"/>
              <w:rPr>
                <w:rFonts w:ascii="Courier New" w:eastAsia="Calibri" w:hAnsi="Courier New" w:cs="Courier New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jc w:val="both"/>
              <w:rPr>
                <w:rFonts w:ascii="Courier New" w:eastAsia="Calibri" w:hAnsi="Courier New" w:cs="Courier New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5 кв. 2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rPr>
                <w:rFonts w:ascii="Courier New" w:hAnsi="Courier New" w:cs="Courier New"/>
                <w:color w:val="000000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32586849-0ccb-40f4-8c4d-16dee1b9ec95</w:t>
            </w:r>
          </w:p>
          <w:p w:rsidR="00D270D1" w:rsidRPr="00403BF6" w:rsidRDefault="00D270D1" w:rsidP="00A241BD">
            <w:pPr>
              <w:jc w:val="both"/>
              <w:rPr>
                <w:rFonts w:ascii="Courier New" w:eastAsia="Calibri" w:hAnsi="Courier New" w:cs="Courier New"/>
                <w:lang w:val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jc w:val="both"/>
              <w:rPr>
                <w:rFonts w:ascii="Courier New" w:eastAsia="Calibri" w:hAnsi="Courier New" w:cs="Courier New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495</w:t>
            </w:r>
          </w:p>
        </w:tc>
      </w:tr>
      <w:tr w:rsidR="00D270D1" w:rsidRPr="006871A0" w:rsidTr="00A241B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numPr>
                <w:ilvl w:val="0"/>
                <w:numId w:val="2"/>
              </w:numPr>
              <w:ind w:left="0" w:firstLine="0"/>
              <w:rPr>
                <w:rFonts w:ascii="Courier New" w:eastAsia="Calibri" w:hAnsi="Courier New" w:cs="Courier New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дом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 xml:space="preserve"> 7 кв. 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rPr>
                <w:rFonts w:ascii="Courier New" w:hAnsi="Courier New" w:cs="Courier New"/>
                <w:color w:val="000000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71ecc2e4-15db-4ac1-add7-c17836fc1b9d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jc w:val="both"/>
              <w:rPr>
                <w:rFonts w:ascii="Courier New" w:hAnsi="Courier New" w:cs="Courier New"/>
                <w:color w:val="000000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85:02:110101:410</w:t>
            </w:r>
          </w:p>
        </w:tc>
      </w:tr>
      <w:tr w:rsidR="00D270D1" w:rsidRPr="006871A0" w:rsidTr="00A241B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numPr>
                <w:ilvl w:val="0"/>
                <w:numId w:val="2"/>
              </w:numPr>
              <w:ind w:left="0" w:firstLine="0"/>
              <w:rPr>
                <w:rFonts w:ascii="Courier New" w:eastAsia="Calibri" w:hAnsi="Courier New" w:cs="Courier New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 42 кв. 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rPr>
                <w:rFonts w:ascii="Courier New" w:hAnsi="Courier New" w:cs="Courier New"/>
                <w:color w:val="000000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e678a9c3-3031-4171-bd57-41d31b8c808d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462</w:t>
            </w:r>
          </w:p>
        </w:tc>
      </w:tr>
      <w:tr w:rsidR="001D651E" w:rsidRPr="006871A0" w:rsidTr="00A241B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651E" w:rsidRPr="00755E53" w:rsidRDefault="001D651E" w:rsidP="00A241BD">
            <w:pPr>
              <w:numPr>
                <w:ilvl w:val="0"/>
                <w:numId w:val="2"/>
              </w:numPr>
              <w:ind w:left="0" w:firstLine="0"/>
              <w:rPr>
                <w:rFonts w:ascii="Courier New" w:eastAsia="Calibri" w:hAnsi="Courier New" w:cs="Courier New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651E" w:rsidRPr="00755E53" w:rsidRDefault="001D651E" w:rsidP="00A241BD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 46 кв. 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651E" w:rsidRPr="00403BF6" w:rsidRDefault="001D651E" w:rsidP="00A241BD">
            <w:pPr>
              <w:rPr>
                <w:rFonts w:ascii="Courier New" w:hAnsi="Courier New" w:cs="Courier New"/>
                <w:color w:val="000000"/>
              </w:rPr>
            </w:pPr>
            <w:r w:rsidRPr="001D651E">
              <w:rPr>
                <w:rFonts w:ascii="Courier New" w:hAnsi="Courier New" w:cs="Courier New"/>
                <w:color w:val="000000"/>
                <w:sz w:val="22"/>
                <w:szCs w:val="22"/>
              </w:rPr>
              <w:t>e7d46acc-0d30-4201-bb47-2b4b963447b1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651E" w:rsidRPr="00403BF6" w:rsidRDefault="001D651E" w:rsidP="00A241BD">
            <w:pPr>
              <w:jc w:val="both"/>
              <w:rPr>
                <w:rFonts w:ascii="Courier New" w:hAnsi="Courier New" w:cs="Courier New"/>
                <w:color w:val="000000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85:02:110101:507</w:t>
            </w:r>
          </w:p>
        </w:tc>
      </w:tr>
      <w:tr w:rsidR="00D270D1" w:rsidRPr="006871A0" w:rsidTr="00A241B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numPr>
                <w:ilvl w:val="0"/>
                <w:numId w:val="2"/>
              </w:numPr>
              <w:ind w:left="0" w:firstLine="0"/>
              <w:rPr>
                <w:rFonts w:ascii="Courier New" w:eastAsia="Calibri" w:hAnsi="Courier New" w:cs="Courier New"/>
              </w:rPr>
            </w:pP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755E53" w:rsidRDefault="00D270D1" w:rsidP="00A241BD">
            <w:pPr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755E53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Российская Федерация, Иркутская область, муниципальный район Баяндаевский, сельское поселение Тургеневка, село Тургеневка, улица Школьная, до</w:t>
            </w: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м 58  кв. 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rPr>
                <w:rFonts w:ascii="Courier New" w:hAnsi="Courier New" w:cs="Courier New"/>
                <w:color w:val="000000"/>
                <w:lang w:val="en-US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59102045-01cc-4052-bf24-e58a20dd1f1a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70D1" w:rsidRPr="00403BF6" w:rsidRDefault="00D270D1" w:rsidP="00A241BD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85:02:110101:</w:t>
            </w:r>
            <w:r w:rsidRPr="00403BF6">
              <w:rPr>
                <w:rFonts w:ascii="Courier New" w:hAnsi="Courier New" w:cs="Courier New"/>
                <w:color w:val="000000"/>
                <w:sz w:val="22"/>
                <w:szCs w:val="22"/>
              </w:rPr>
              <w:t>416</w:t>
            </w:r>
          </w:p>
        </w:tc>
      </w:tr>
    </w:tbl>
    <w:p w:rsidR="00D270D1" w:rsidRPr="00FE572A" w:rsidRDefault="00D270D1" w:rsidP="00D270D1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D270D1" w:rsidRDefault="00D270D1" w:rsidP="00D270D1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D270D1" w:rsidRDefault="00D270D1" w:rsidP="00D270D1"/>
    <w:p w:rsidR="00586321" w:rsidRPr="00D270D1" w:rsidRDefault="00586321" w:rsidP="00D270D1"/>
    <w:sectPr w:rsidR="00586321" w:rsidRPr="00D270D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905C4"/>
    <w:multiLevelType w:val="hybridMultilevel"/>
    <w:tmpl w:val="DD9C48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1C144A"/>
    <w:multiLevelType w:val="hybridMultilevel"/>
    <w:tmpl w:val="52FE55BE"/>
    <w:lvl w:ilvl="0" w:tplc="8710DA6E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86F55"/>
    <w:rsid w:val="00077C34"/>
    <w:rsid w:val="00097281"/>
    <w:rsid w:val="000B33DF"/>
    <w:rsid w:val="000E6410"/>
    <w:rsid w:val="0016298A"/>
    <w:rsid w:val="001968BB"/>
    <w:rsid w:val="001C37A6"/>
    <w:rsid w:val="001D651E"/>
    <w:rsid w:val="00286F55"/>
    <w:rsid w:val="002E0417"/>
    <w:rsid w:val="00351023"/>
    <w:rsid w:val="00377A40"/>
    <w:rsid w:val="003A46BE"/>
    <w:rsid w:val="003A767C"/>
    <w:rsid w:val="003B03ED"/>
    <w:rsid w:val="003B3B77"/>
    <w:rsid w:val="00403BF6"/>
    <w:rsid w:val="00461B59"/>
    <w:rsid w:val="00490437"/>
    <w:rsid w:val="004A5F8C"/>
    <w:rsid w:val="004B1AE5"/>
    <w:rsid w:val="00586321"/>
    <w:rsid w:val="006128E9"/>
    <w:rsid w:val="00624804"/>
    <w:rsid w:val="00662D03"/>
    <w:rsid w:val="00666974"/>
    <w:rsid w:val="006F38B1"/>
    <w:rsid w:val="00755E53"/>
    <w:rsid w:val="0077525D"/>
    <w:rsid w:val="007B0AA0"/>
    <w:rsid w:val="007C18FF"/>
    <w:rsid w:val="00847581"/>
    <w:rsid w:val="008E2D2D"/>
    <w:rsid w:val="0091037A"/>
    <w:rsid w:val="009F20C7"/>
    <w:rsid w:val="00A1778D"/>
    <w:rsid w:val="00A755C9"/>
    <w:rsid w:val="00AA4D72"/>
    <w:rsid w:val="00AA7CA7"/>
    <w:rsid w:val="00B079A5"/>
    <w:rsid w:val="00B10640"/>
    <w:rsid w:val="00B15A5E"/>
    <w:rsid w:val="00B41508"/>
    <w:rsid w:val="00BC4C69"/>
    <w:rsid w:val="00BC7DFC"/>
    <w:rsid w:val="00C92D69"/>
    <w:rsid w:val="00C937A0"/>
    <w:rsid w:val="00CA2904"/>
    <w:rsid w:val="00CE7C17"/>
    <w:rsid w:val="00D270D1"/>
    <w:rsid w:val="00E717E2"/>
    <w:rsid w:val="00E7408B"/>
    <w:rsid w:val="00E926BB"/>
    <w:rsid w:val="00F00790"/>
    <w:rsid w:val="00F75616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18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18FF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A46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1264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2024-03-05T08:52:00Z</cp:lastPrinted>
  <dcterms:created xsi:type="dcterms:W3CDTF">2018-02-26T08:42:00Z</dcterms:created>
  <dcterms:modified xsi:type="dcterms:W3CDTF">2024-03-07T07:27:00Z</dcterms:modified>
</cp:coreProperties>
</file>