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13" w:rsidRPr="004B191A" w:rsidRDefault="00022013" w:rsidP="00022013">
      <w:pPr>
        <w:pStyle w:val="1"/>
        <w:ind w:right="-716"/>
        <w:jc w:val="center"/>
        <w:rPr>
          <w:b w:val="0"/>
          <w:i/>
          <w:color w:val="000000"/>
          <w:sz w:val="24"/>
          <w:szCs w:val="24"/>
        </w:rPr>
      </w:pPr>
      <w:r w:rsidRPr="004B191A">
        <w:rPr>
          <w:b w:val="0"/>
          <w:i/>
          <w:color w:val="000000"/>
          <w:sz w:val="24"/>
          <w:szCs w:val="24"/>
        </w:rPr>
        <w:t>РЕШЕНИЕ</w:t>
      </w:r>
    </w:p>
    <w:p w:rsidR="00022013" w:rsidRDefault="00022013" w:rsidP="00022013">
      <w:pPr>
        <w:pStyle w:val="1"/>
        <w:ind w:right="-716"/>
        <w:rPr>
          <w:szCs w:val="24"/>
        </w:rPr>
      </w:pPr>
    </w:p>
    <w:p w:rsidR="00022013" w:rsidRPr="004B191A" w:rsidRDefault="00022013" w:rsidP="00022013">
      <w:pPr>
        <w:jc w:val="both"/>
        <w:rPr>
          <w:i/>
          <w:color w:val="000000"/>
        </w:rPr>
      </w:pPr>
      <w:r>
        <w:t xml:space="preserve"> </w:t>
      </w:r>
      <w:r>
        <w:rPr>
          <w:color w:val="000000"/>
        </w:rPr>
        <w:t xml:space="preserve"> </w:t>
      </w:r>
      <w:r w:rsidRPr="004B191A">
        <w:rPr>
          <w:i/>
          <w:color w:val="000000"/>
        </w:rPr>
        <w:t xml:space="preserve">От « 21» марта 2016г.                             №  45                                     с. </w:t>
      </w:r>
      <w:proofErr w:type="spellStart"/>
      <w:r w:rsidRPr="004B191A">
        <w:rPr>
          <w:i/>
          <w:color w:val="000000"/>
        </w:rPr>
        <w:t>Тургеневка</w:t>
      </w:r>
      <w:proofErr w:type="spellEnd"/>
    </w:p>
    <w:p w:rsidR="00022013" w:rsidRPr="004B191A" w:rsidRDefault="00022013" w:rsidP="00022013">
      <w:pPr>
        <w:rPr>
          <w:i/>
        </w:rPr>
      </w:pPr>
    </w:p>
    <w:p w:rsidR="00022013" w:rsidRPr="004B191A" w:rsidRDefault="00022013" w:rsidP="00022013">
      <w:pPr>
        <w:pStyle w:val="a3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 xml:space="preserve">  «Утверждение  отчета об исполнении</w:t>
      </w:r>
    </w:p>
    <w:p w:rsidR="00022013" w:rsidRPr="004B191A" w:rsidRDefault="00022013" w:rsidP="00022013">
      <w:pPr>
        <w:pStyle w:val="a3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>бюджета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 за 2015 год».</w:t>
      </w:r>
    </w:p>
    <w:p w:rsidR="00022013" w:rsidRPr="004B191A" w:rsidRDefault="00022013" w:rsidP="00022013">
      <w:pPr>
        <w:pStyle w:val="a3"/>
        <w:rPr>
          <w:i/>
          <w:sz w:val="24"/>
          <w:szCs w:val="24"/>
        </w:rPr>
      </w:pPr>
    </w:p>
    <w:p w:rsidR="00022013" w:rsidRPr="004B191A" w:rsidRDefault="00022013" w:rsidP="00022013">
      <w:pPr>
        <w:pStyle w:val="a3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 xml:space="preserve">     </w:t>
      </w:r>
    </w:p>
    <w:p w:rsidR="00022013" w:rsidRPr="004B191A" w:rsidRDefault="00022013" w:rsidP="00022013">
      <w:pPr>
        <w:pStyle w:val="a3"/>
        <w:jc w:val="both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 xml:space="preserve">           Руководствуясь ст.241 Бюджетного Кодекса РФ и Положением о бюджетном процессе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», утвержденного решением Думы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 от 30.12.2008года № 4, (в редакции от 21.12.2012года № 75)</w:t>
      </w:r>
    </w:p>
    <w:p w:rsidR="00022013" w:rsidRPr="004B191A" w:rsidRDefault="00022013" w:rsidP="00022013">
      <w:pPr>
        <w:pStyle w:val="a3"/>
        <w:jc w:val="center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>Дума муниципального образования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 решила:</w:t>
      </w:r>
    </w:p>
    <w:p w:rsidR="00022013" w:rsidRPr="004B191A" w:rsidRDefault="00022013" w:rsidP="00022013">
      <w:pPr>
        <w:pStyle w:val="a3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>Утвердить отчет об исполнении бюджета муниципального образования 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 xml:space="preserve">» за 2015год </w:t>
      </w:r>
    </w:p>
    <w:p w:rsidR="00022013" w:rsidRPr="004B191A" w:rsidRDefault="00022013" w:rsidP="00022013">
      <w:pPr>
        <w:pStyle w:val="a3"/>
        <w:ind w:left="720"/>
        <w:jc w:val="both"/>
        <w:rPr>
          <w:i/>
          <w:sz w:val="24"/>
          <w:szCs w:val="24"/>
        </w:rPr>
      </w:pPr>
    </w:p>
    <w:p w:rsidR="00022013" w:rsidRPr="004B191A" w:rsidRDefault="00022013" w:rsidP="00022013">
      <w:pPr>
        <w:pStyle w:val="a3"/>
        <w:numPr>
          <w:ilvl w:val="0"/>
          <w:numId w:val="1"/>
        </w:numPr>
        <w:jc w:val="both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>Опубликовать данное  Решение Думы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 в очередном номере Вестника 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</w:t>
      </w:r>
    </w:p>
    <w:p w:rsidR="00022013" w:rsidRPr="004B191A" w:rsidRDefault="00022013" w:rsidP="00022013">
      <w:pPr>
        <w:pStyle w:val="a3"/>
        <w:jc w:val="both"/>
        <w:rPr>
          <w:i/>
          <w:sz w:val="24"/>
          <w:szCs w:val="24"/>
        </w:rPr>
      </w:pPr>
    </w:p>
    <w:p w:rsidR="00022013" w:rsidRPr="004B191A" w:rsidRDefault="00022013" w:rsidP="00022013">
      <w:pPr>
        <w:pStyle w:val="a3"/>
        <w:jc w:val="both"/>
        <w:rPr>
          <w:i/>
          <w:sz w:val="24"/>
          <w:szCs w:val="24"/>
        </w:rPr>
      </w:pPr>
    </w:p>
    <w:p w:rsidR="00022013" w:rsidRPr="004B191A" w:rsidRDefault="00022013" w:rsidP="00022013">
      <w:pPr>
        <w:pStyle w:val="a3"/>
        <w:jc w:val="both"/>
        <w:rPr>
          <w:i/>
          <w:sz w:val="24"/>
          <w:szCs w:val="24"/>
        </w:rPr>
      </w:pPr>
      <w:r w:rsidRPr="004B191A">
        <w:rPr>
          <w:i/>
          <w:sz w:val="24"/>
          <w:szCs w:val="24"/>
        </w:rPr>
        <w:t>Председатель Думы МО «</w:t>
      </w:r>
      <w:proofErr w:type="spellStart"/>
      <w:r w:rsidRPr="004B191A">
        <w:rPr>
          <w:i/>
          <w:sz w:val="24"/>
          <w:szCs w:val="24"/>
        </w:rPr>
        <w:t>Тургеневка</w:t>
      </w:r>
      <w:proofErr w:type="spellEnd"/>
      <w:r w:rsidRPr="004B191A">
        <w:rPr>
          <w:i/>
          <w:sz w:val="24"/>
          <w:szCs w:val="24"/>
        </w:rPr>
        <w:t>»                                                                                  Токарева Т.В.</w:t>
      </w:r>
    </w:p>
    <w:p w:rsidR="00022013" w:rsidRPr="004B191A" w:rsidRDefault="00022013" w:rsidP="00022013">
      <w:pPr>
        <w:autoSpaceDE w:val="0"/>
        <w:autoSpaceDN w:val="0"/>
        <w:adjustRightInd w:val="0"/>
        <w:rPr>
          <w:rFonts w:ascii="Times New Roman CYR" w:hAnsi="Times New Roman CYR" w:cs="Times New Roman CYR"/>
          <w:i/>
        </w:rPr>
      </w:pPr>
      <w:r w:rsidRPr="004B191A">
        <w:rPr>
          <w:i/>
        </w:rPr>
        <w:t>Глава муниципального образования «</w:t>
      </w:r>
      <w:proofErr w:type="spellStart"/>
      <w:r w:rsidRPr="004B191A">
        <w:rPr>
          <w:i/>
        </w:rPr>
        <w:t>Тургеневка</w:t>
      </w:r>
      <w:proofErr w:type="spellEnd"/>
      <w:r w:rsidRPr="004B191A">
        <w:rPr>
          <w:i/>
        </w:rPr>
        <w:t xml:space="preserve">                                                  Недосекина С.В.</w:t>
      </w:r>
    </w:p>
    <w:p w:rsidR="00E4206A" w:rsidRDefault="00022013">
      <w:bookmarkStart w:id="0" w:name="_GoBack"/>
      <w:bookmarkEnd w:id="0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4959AA"/>
    <w:multiLevelType w:val="hybridMultilevel"/>
    <w:tmpl w:val="672ECA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2013"/>
    <w:rsid w:val="00022013"/>
    <w:rsid w:val="005418C5"/>
    <w:rsid w:val="00973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0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2013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2013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qFormat/>
    <w:rsid w:val="000220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022013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201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22013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22013"/>
    <w:rPr>
      <w:rFonts w:ascii="Cambria" w:eastAsia="Calibri" w:hAnsi="Cambria" w:cs="Cambria"/>
      <w:b/>
      <w:bCs/>
      <w:color w:val="365F91"/>
      <w:sz w:val="28"/>
      <w:szCs w:val="28"/>
      <w:lang w:eastAsia="ru-RU"/>
    </w:rPr>
  </w:style>
  <w:style w:type="paragraph" w:styleId="a3">
    <w:name w:val="No Spacing"/>
    <w:link w:val="a4"/>
    <w:qFormat/>
    <w:rsid w:val="0002201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4">
    <w:name w:val="Без интервала Знак"/>
    <w:link w:val="a3"/>
    <w:locked/>
    <w:rsid w:val="00022013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2016-04-26T02:13:00Z</dcterms:created>
  <dcterms:modified xsi:type="dcterms:W3CDTF">2016-04-26T02:13:00Z</dcterms:modified>
</cp:coreProperties>
</file>