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9CA" w:rsidRPr="001636F2" w:rsidRDefault="006B2431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30.05</w:t>
      </w:r>
      <w:r w:rsidR="004117BD">
        <w:rPr>
          <w:rFonts w:ascii="Arial" w:hAnsi="Arial" w:cs="Arial"/>
          <w:b/>
          <w:sz w:val="32"/>
          <w:szCs w:val="32"/>
        </w:rPr>
        <w:t>.2019</w:t>
      </w:r>
      <w:r w:rsidR="00F70E3D" w:rsidRPr="001636F2">
        <w:rPr>
          <w:rFonts w:ascii="Arial" w:hAnsi="Arial" w:cs="Arial"/>
          <w:b/>
          <w:sz w:val="32"/>
          <w:szCs w:val="32"/>
        </w:rPr>
        <w:t>г.№</w:t>
      </w:r>
      <w:r>
        <w:rPr>
          <w:rFonts w:ascii="Arial" w:hAnsi="Arial" w:cs="Arial"/>
          <w:b/>
          <w:sz w:val="32"/>
          <w:szCs w:val="32"/>
        </w:rPr>
        <w:t>115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ИРКУТСКАЯ ОБЛАСТЬ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ДУМА</w:t>
      </w:r>
    </w:p>
    <w:p w:rsidR="00F659CA" w:rsidRPr="001636F2" w:rsidRDefault="00716113" w:rsidP="00F659CA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РЕШЕНИЕ</w:t>
      </w:r>
      <w:r w:rsidR="00F70E3D" w:rsidRPr="001636F2">
        <w:rPr>
          <w:rFonts w:ascii="Arial" w:hAnsi="Arial" w:cs="Arial"/>
          <w:b/>
          <w:sz w:val="32"/>
          <w:szCs w:val="32"/>
        </w:rPr>
        <w:t xml:space="preserve"> 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</w:p>
    <w:p w:rsidR="00F659CA" w:rsidRPr="001636F2" w:rsidRDefault="00F318F8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B93104">
        <w:rPr>
          <w:rFonts w:ascii="Arial" w:hAnsi="Arial" w:cs="Arial"/>
          <w:b/>
          <w:sz w:val="32"/>
          <w:szCs w:val="32"/>
        </w:rPr>
        <w:t xml:space="preserve">СТРАТЕГИИ СОЦИАЛЬНО-ЭКОНОМИЧЕСКОГО РАЗВИТИЯ 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F659CA" w:rsidRPr="001636F2">
        <w:rPr>
          <w:rFonts w:ascii="Arial" w:hAnsi="Arial" w:cs="Arial"/>
          <w:b/>
          <w:sz w:val="32"/>
          <w:szCs w:val="32"/>
        </w:rPr>
        <w:t>МУНИЦИПАЛЬНОГО ОБРАЗОВАНИЯ «ТУРГЕНЕВКА»</w:t>
      </w:r>
      <w:r w:rsidR="00F73D0D">
        <w:rPr>
          <w:rFonts w:ascii="Arial" w:hAnsi="Arial" w:cs="Arial"/>
          <w:b/>
          <w:sz w:val="32"/>
          <w:szCs w:val="32"/>
        </w:rPr>
        <w:t xml:space="preserve"> НА 2019-2030  ГОДЫ</w:t>
      </w:r>
    </w:p>
    <w:p w:rsidR="00716113" w:rsidRPr="001636F2" w:rsidRDefault="00716113" w:rsidP="004117BD">
      <w:pPr>
        <w:pStyle w:val="Style6"/>
        <w:widowControl/>
        <w:spacing w:line="240" w:lineRule="auto"/>
        <w:jc w:val="both"/>
        <w:rPr>
          <w:rStyle w:val="FontStyle32"/>
          <w:rFonts w:ascii="Arial" w:hAnsi="Arial" w:cs="Arial"/>
          <w:sz w:val="32"/>
          <w:szCs w:val="32"/>
        </w:rPr>
      </w:pPr>
    </w:p>
    <w:p w:rsidR="002177D0" w:rsidRPr="001636F2" w:rsidRDefault="00B93104" w:rsidP="00B93104">
      <w:pPr>
        <w:pStyle w:val="a3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 xml:space="preserve">В рамках реализации </w:t>
      </w:r>
      <w:r w:rsidR="00D979F1" w:rsidRPr="001636F2">
        <w:rPr>
          <w:rStyle w:val="FontStyle32"/>
          <w:rFonts w:ascii="Arial" w:hAnsi="Arial" w:cs="Arial"/>
          <w:sz w:val="24"/>
          <w:szCs w:val="24"/>
        </w:rPr>
        <w:t>Федерального закона от</w:t>
      </w:r>
      <w:r>
        <w:rPr>
          <w:rStyle w:val="FontStyle32"/>
          <w:rFonts w:ascii="Arial" w:hAnsi="Arial" w:cs="Arial"/>
          <w:sz w:val="24"/>
          <w:szCs w:val="24"/>
        </w:rPr>
        <w:t xml:space="preserve"> 28.-6.2014 г. № 172-ФЗ «О стратегическом планировании в Российской Федерации», руководствуясь Федеральным законом от </w:t>
      </w:r>
      <w:r w:rsidR="00D979F1" w:rsidRPr="001636F2">
        <w:rPr>
          <w:rStyle w:val="FontStyle32"/>
          <w:rFonts w:ascii="Arial" w:hAnsi="Arial" w:cs="Arial"/>
          <w:sz w:val="24"/>
          <w:szCs w:val="24"/>
        </w:rPr>
        <w:t>06.10.2003г. № 131-ФЗ «Об общих принципах  организации местного самоуправления в Российской Федерации»</w:t>
      </w:r>
      <w:r w:rsidR="00F318F8">
        <w:rPr>
          <w:rStyle w:val="FontStyle32"/>
          <w:rFonts w:ascii="Arial" w:hAnsi="Arial" w:cs="Arial"/>
          <w:sz w:val="24"/>
          <w:szCs w:val="24"/>
        </w:rPr>
        <w:t xml:space="preserve">, на основании </w:t>
      </w:r>
      <w:r>
        <w:rPr>
          <w:rStyle w:val="FontStyle32"/>
          <w:rFonts w:ascii="Arial" w:hAnsi="Arial" w:cs="Arial"/>
          <w:sz w:val="24"/>
          <w:szCs w:val="24"/>
        </w:rPr>
        <w:t>пункта 5.1 статьи</w:t>
      </w:r>
      <w:r w:rsidR="00F318F8">
        <w:rPr>
          <w:rStyle w:val="FontStyle32"/>
          <w:rFonts w:ascii="Arial" w:hAnsi="Arial" w:cs="Arial"/>
          <w:sz w:val="24"/>
          <w:szCs w:val="24"/>
        </w:rPr>
        <w:t xml:space="preserve"> </w:t>
      </w:r>
      <w:r>
        <w:rPr>
          <w:rStyle w:val="FontStyle32"/>
          <w:rFonts w:ascii="Arial" w:hAnsi="Arial" w:cs="Arial"/>
          <w:sz w:val="24"/>
          <w:szCs w:val="24"/>
        </w:rPr>
        <w:t>8</w:t>
      </w:r>
      <w:r w:rsidR="00F318F8">
        <w:rPr>
          <w:rStyle w:val="FontStyle32"/>
          <w:rFonts w:ascii="Arial" w:hAnsi="Arial" w:cs="Arial"/>
          <w:sz w:val="24"/>
          <w:szCs w:val="24"/>
        </w:rPr>
        <w:t xml:space="preserve"> Устава </w:t>
      </w:r>
      <w:r w:rsidR="00D979F1" w:rsidRPr="001636F2">
        <w:rPr>
          <w:rStyle w:val="FontStyle32"/>
          <w:rFonts w:ascii="Arial" w:hAnsi="Arial" w:cs="Arial"/>
          <w:sz w:val="24"/>
          <w:szCs w:val="24"/>
        </w:rPr>
        <w:t>муниципального образования «Тургеневка»</w:t>
      </w:r>
      <w:r w:rsidR="00F318F8">
        <w:rPr>
          <w:rStyle w:val="FontStyle32"/>
          <w:rFonts w:ascii="Arial" w:hAnsi="Arial" w:cs="Arial"/>
          <w:sz w:val="24"/>
          <w:szCs w:val="24"/>
        </w:rPr>
        <w:t xml:space="preserve">, </w:t>
      </w:r>
      <w:r w:rsidR="00F318F8" w:rsidRPr="001636F2">
        <w:rPr>
          <w:rStyle w:val="FontStyle32"/>
          <w:rFonts w:ascii="Arial" w:hAnsi="Arial" w:cs="Arial"/>
          <w:sz w:val="24"/>
          <w:szCs w:val="24"/>
        </w:rPr>
        <w:t>Дума муниципа</w:t>
      </w:r>
      <w:r w:rsidR="00F318F8">
        <w:rPr>
          <w:rStyle w:val="FontStyle32"/>
          <w:rFonts w:ascii="Arial" w:hAnsi="Arial" w:cs="Arial"/>
          <w:sz w:val="24"/>
          <w:szCs w:val="24"/>
        </w:rPr>
        <w:t>льного образования «Тургеневка»</w:t>
      </w:r>
      <w:r>
        <w:rPr>
          <w:rStyle w:val="FontStyle32"/>
          <w:rFonts w:ascii="Arial" w:hAnsi="Arial" w:cs="Arial"/>
          <w:sz w:val="24"/>
          <w:szCs w:val="24"/>
        </w:rPr>
        <w:t>,</w:t>
      </w:r>
    </w:p>
    <w:p w:rsidR="00D979F1" w:rsidRPr="001636F2" w:rsidRDefault="00D979F1" w:rsidP="00D979F1">
      <w:pPr>
        <w:pStyle w:val="a3"/>
        <w:ind w:firstLine="709"/>
        <w:rPr>
          <w:rStyle w:val="FontStyle32"/>
          <w:rFonts w:ascii="Arial" w:hAnsi="Arial" w:cs="Arial"/>
          <w:sz w:val="24"/>
          <w:szCs w:val="24"/>
        </w:rPr>
      </w:pPr>
    </w:p>
    <w:p w:rsidR="002177D0" w:rsidRPr="001C72E9" w:rsidRDefault="004117BD" w:rsidP="00D979F1">
      <w:pPr>
        <w:spacing w:after="0" w:line="240" w:lineRule="auto"/>
        <w:ind w:firstLine="709"/>
        <w:jc w:val="center"/>
        <w:rPr>
          <w:rStyle w:val="FontStyle32"/>
          <w:rFonts w:ascii="Arial" w:hAnsi="Arial" w:cs="Arial"/>
          <w:b/>
          <w:color w:val="FF0000"/>
          <w:sz w:val="30"/>
          <w:szCs w:val="30"/>
        </w:rPr>
      </w:pPr>
      <w:r w:rsidRPr="00097BF2">
        <w:rPr>
          <w:rStyle w:val="FontStyle32"/>
          <w:rFonts w:ascii="Arial" w:hAnsi="Arial" w:cs="Arial"/>
          <w:b/>
          <w:sz w:val="30"/>
          <w:szCs w:val="30"/>
        </w:rPr>
        <w:t xml:space="preserve">РЕШИЛА: </w:t>
      </w:r>
    </w:p>
    <w:p w:rsidR="00D914D8" w:rsidRPr="001636F2" w:rsidRDefault="00D914D8" w:rsidP="004117BD">
      <w:pPr>
        <w:pStyle w:val="10"/>
        <w:ind w:left="0"/>
        <w:rPr>
          <w:rStyle w:val="FontStyle32"/>
          <w:rFonts w:ascii="Arial" w:eastAsia="Times New Roman" w:hAnsi="Arial" w:cs="Arial"/>
          <w:sz w:val="24"/>
          <w:szCs w:val="24"/>
          <w:lang w:val="ru-RU" w:eastAsia="ru-RU"/>
        </w:rPr>
      </w:pPr>
    </w:p>
    <w:p w:rsidR="00F318F8" w:rsidRDefault="00F318F8" w:rsidP="00BB0AB8">
      <w:pPr>
        <w:pStyle w:val="a7"/>
        <w:numPr>
          <w:ilvl w:val="0"/>
          <w:numId w:val="12"/>
        </w:numPr>
        <w:spacing w:after="0" w:line="240" w:lineRule="auto"/>
        <w:ind w:left="0"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F318F8">
        <w:rPr>
          <w:rStyle w:val="FontStyle32"/>
          <w:rFonts w:ascii="Arial" w:hAnsi="Arial" w:cs="Arial"/>
          <w:sz w:val="24"/>
          <w:szCs w:val="24"/>
        </w:rPr>
        <w:t xml:space="preserve">Утвердить </w:t>
      </w:r>
      <w:r w:rsidR="00B93104">
        <w:rPr>
          <w:rStyle w:val="FontStyle32"/>
          <w:rFonts w:ascii="Arial" w:hAnsi="Arial" w:cs="Arial"/>
          <w:sz w:val="24"/>
          <w:szCs w:val="24"/>
        </w:rPr>
        <w:t>Стратегию социально-экономического развития муниципального образования «Тургеневка» на 2</w:t>
      </w:r>
      <w:r w:rsidR="00F73D0D">
        <w:rPr>
          <w:rStyle w:val="FontStyle32"/>
          <w:rFonts w:ascii="Arial" w:hAnsi="Arial" w:cs="Arial"/>
          <w:sz w:val="24"/>
          <w:szCs w:val="24"/>
        </w:rPr>
        <w:t>019-2030 годы</w:t>
      </w:r>
      <w:r w:rsidR="00B93104">
        <w:rPr>
          <w:rStyle w:val="FontStyle32"/>
          <w:rFonts w:ascii="Arial" w:hAnsi="Arial" w:cs="Arial"/>
          <w:sz w:val="24"/>
          <w:szCs w:val="24"/>
        </w:rPr>
        <w:t>.</w:t>
      </w:r>
    </w:p>
    <w:p w:rsidR="002177D0" w:rsidRDefault="00F318F8" w:rsidP="00BB0AB8">
      <w:pPr>
        <w:pStyle w:val="a7"/>
        <w:numPr>
          <w:ilvl w:val="0"/>
          <w:numId w:val="12"/>
        </w:numPr>
        <w:spacing w:after="0" w:line="240" w:lineRule="auto"/>
        <w:ind w:left="0"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101A6C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D914D8" w:rsidRPr="00101A6C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1F5CFB" w:rsidRPr="00101A6C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101A6C" w:rsidRPr="009B784C">
        <w:rPr>
          <w:rFonts w:ascii="Arial" w:hAnsi="Arial" w:cs="Arial"/>
        </w:rPr>
        <w:t>Настоящее решение подлежит опубликованию в газете «</w:t>
      </w:r>
      <w:r w:rsidR="00101A6C">
        <w:rPr>
          <w:rFonts w:ascii="Arial" w:hAnsi="Arial" w:cs="Arial"/>
        </w:rPr>
        <w:t>Вестник</w:t>
      </w:r>
      <w:r w:rsidR="00101A6C" w:rsidRPr="009B784C">
        <w:rPr>
          <w:rFonts w:ascii="Arial" w:hAnsi="Arial" w:cs="Arial"/>
        </w:rPr>
        <w:t>» и на официальном сайте МО «Тургеневка» в информационно-телекоммуникационной сети интернет</w:t>
      </w:r>
      <w:r w:rsidR="00101A6C">
        <w:rPr>
          <w:rFonts w:ascii="Arial" w:hAnsi="Arial" w:cs="Arial"/>
        </w:rPr>
        <w:t>.</w:t>
      </w:r>
      <w:r w:rsidR="00101A6C" w:rsidRPr="00101A6C">
        <w:rPr>
          <w:rStyle w:val="FontStyle32"/>
          <w:rFonts w:ascii="Arial" w:hAnsi="Arial" w:cs="Arial"/>
          <w:sz w:val="24"/>
          <w:szCs w:val="24"/>
        </w:rPr>
        <w:t xml:space="preserve"> </w:t>
      </w:r>
    </w:p>
    <w:p w:rsidR="00B93104" w:rsidRDefault="00B93104" w:rsidP="00BB0AB8">
      <w:pPr>
        <w:pStyle w:val="ad"/>
        <w:shd w:val="clear" w:color="auto" w:fill="FFFFFF"/>
        <w:spacing w:before="0" w:beforeAutospacing="0" w:after="150" w:afterAutospacing="0"/>
        <w:rPr>
          <w:rStyle w:val="FontStyle32"/>
          <w:rFonts w:ascii="Arial" w:hAnsi="Arial" w:cs="Arial"/>
          <w:color w:val="555555"/>
          <w:sz w:val="21"/>
          <w:szCs w:val="21"/>
        </w:rPr>
      </w:pPr>
    </w:p>
    <w:p w:rsidR="00BB0AB8" w:rsidRPr="00B93104" w:rsidRDefault="00BB0AB8" w:rsidP="00BB0AB8">
      <w:pPr>
        <w:pStyle w:val="ad"/>
        <w:shd w:val="clear" w:color="auto" w:fill="FFFFFF"/>
        <w:spacing w:before="0" w:beforeAutospacing="0" w:after="0" w:afterAutospacing="0"/>
        <w:rPr>
          <w:rStyle w:val="FontStyle32"/>
          <w:rFonts w:ascii="Arial" w:hAnsi="Arial" w:cs="Arial"/>
          <w:color w:val="555555"/>
          <w:sz w:val="21"/>
          <w:szCs w:val="21"/>
        </w:rPr>
      </w:pPr>
    </w:p>
    <w:p w:rsidR="002177D0" w:rsidRPr="001636F2" w:rsidRDefault="002177D0" w:rsidP="00BB0AB8">
      <w:pPr>
        <w:spacing w:after="0" w:line="240" w:lineRule="auto"/>
        <w:ind w:right="-1"/>
        <w:rPr>
          <w:rStyle w:val="FontStyle32"/>
          <w:rFonts w:ascii="Arial" w:hAnsi="Arial" w:cs="Arial"/>
          <w:sz w:val="24"/>
          <w:szCs w:val="24"/>
        </w:rPr>
      </w:pPr>
      <w:r w:rsidRPr="001636F2">
        <w:rPr>
          <w:rStyle w:val="FontStyle32"/>
          <w:rFonts w:ascii="Arial" w:hAnsi="Arial" w:cs="Arial"/>
          <w:sz w:val="24"/>
          <w:szCs w:val="24"/>
        </w:rPr>
        <w:t>Председатель Думы МО «</w:t>
      </w:r>
      <w:r w:rsidR="00D23676" w:rsidRPr="001636F2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»</w:t>
      </w:r>
    </w:p>
    <w:p w:rsidR="00073D0B" w:rsidRPr="001636F2" w:rsidRDefault="00D274D9" w:rsidP="00BB0AB8">
      <w:pPr>
        <w:spacing w:after="0" w:line="240" w:lineRule="auto"/>
        <w:ind w:right="-1"/>
        <w:rPr>
          <w:rStyle w:val="FontStyle32"/>
          <w:rFonts w:ascii="Arial" w:hAnsi="Arial" w:cs="Arial"/>
          <w:sz w:val="24"/>
          <w:szCs w:val="24"/>
        </w:rPr>
      </w:pPr>
      <w:proofErr w:type="spellStart"/>
      <w:r>
        <w:rPr>
          <w:rStyle w:val="FontStyle32"/>
          <w:rFonts w:ascii="Arial" w:hAnsi="Arial" w:cs="Arial"/>
          <w:sz w:val="24"/>
          <w:szCs w:val="24"/>
        </w:rPr>
        <w:t>П.В.</w:t>
      </w:r>
      <w:r w:rsidR="00073D0B" w:rsidRPr="001636F2">
        <w:rPr>
          <w:rStyle w:val="FontStyle32"/>
          <w:rFonts w:ascii="Arial" w:hAnsi="Arial" w:cs="Arial"/>
          <w:sz w:val="24"/>
          <w:szCs w:val="24"/>
        </w:rPr>
        <w:t>Лойко</w:t>
      </w:r>
      <w:proofErr w:type="spellEnd"/>
    </w:p>
    <w:p w:rsidR="00D23676" w:rsidRPr="001636F2" w:rsidRDefault="00F659CA" w:rsidP="00BB0AB8">
      <w:pPr>
        <w:pStyle w:val="Style11"/>
        <w:widowControl/>
        <w:spacing w:line="240" w:lineRule="auto"/>
        <w:rPr>
          <w:rStyle w:val="FontStyle32"/>
          <w:rFonts w:ascii="Arial" w:hAnsi="Arial" w:cs="Arial"/>
          <w:sz w:val="24"/>
          <w:szCs w:val="24"/>
        </w:rPr>
      </w:pPr>
      <w:r w:rsidRPr="001636F2">
        <w:rPr>
          <w:rStyle w:val="FontStyle32"/>
          <w:rFonts w:ascii="Arial" w:hAnsi="Arial" w:cs="Arial"/>
          <w:sz w:val="24"/>
          <w:szCs w:val="24"/>
        </w:rPr>
        <w:t>Глава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 xml:space="preserve"> МО «</w:t>
      </w:r>
      <w:r w:rsidR="00D23676" w:rsidRPr="001636F2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»</w:t>
      </w:r>
    </w:p>
    <w:p w:rsidR="00812AEB" w:rsidRDefault="00164375" w:rsidP="00BB0AB8">
      <w:pPr>
        <w:pStyle w:val="Style11"/>
        <w:widowControl/>
        <w:spacing w:line="240" w:lineRule="auto"/>
        <w:rPr>
          <w:rStyle w:val="FontStyle32"/>
          <w:rFonts w:ascii="Arial" w:hAnsi="Arial" w:cs="Arial"/>
          <w:sz w:val="24"/>
          <w:szCs w:val="24"/>
        </w:rPr>
      </w:pPr>
      <w:proofErr w:type="spellStart"/>
      <w:r w:rsidRPr="001636F2">
        <w:rPr>
          <w:rStyle w:val="FontStyle32"/>
          <w:rFonts w:ascii="Arial" w:hAnsi="Arial" w:cs="Arial"/>
          <w:sz w:val="24"/>
          <w:szCs w:val="24"/>
        </w:rPr>
        <w:t>В.В.</w:t>
      </w:r>
      <w:r w:rsidR="00F659CA" w:rsidRPr="001636F2">
        <w:rPr>
          <w:rStyle w:val="FontStyle32"/>
          <w:rFonts w:ascii="Arial" w:hAnsi="Arial" w:cs="Arial"/>
          <w:sz w:val="24"/>
          <w:szCs w:val="24"/>
        </w:rPr>
        <w:t>Синкевич</w:t>
      </w:r>
      <w:proofErr w:type="spellEnd"/>
    </w:p>
    <w:p w:rsidR="00812AEB" w:rsidRDefault="00812AEB" w:rsidP="00812AEB">
      <w:pPr>
        <w:pStyle w:val="ConsPlusNonformat"/>
        <w:jc w:val="right"/>
        <w:rPr>
          <w:sz w:val="22"/>
          <w:szCs w:val="22"/>
        </w:rPr>
      </w:pPr>
    </w:p>
    <w:p w:rsidR="00812AEB" w:rsidRPr="00D7520B" w:rsidRDefault="00812AEB" w:rsidP="00812AEB">
      <w:pPr>
        <w:pStyle w:val="ConsPlusNonformat"/>
        <w:jc w:val="right"/>
        <w:rPr>
          <w:sz w:val="22"/>
          <w:szCs w:val="22"/>
        </w:rPr>
      </w:pPr>
      <w:r w:rsidRPr="00D7520B">
        <w:rPr>
          <w:sz w:val="22"/>
          <w:szCs w:val="22"/>
        </w:rPr>
        <w:t>Утверждена</w:t>
      </w:r>
    </w:p>
    <w:p w:rsidR="00BB0AB8" w:rsidRDefault="00812AEB" w:rsidP="00812AEB">
      <w:pPr>
        <w:pStyle w:val="ConsPlusNonformat"/>
        <w:jc w:val="right"/>
        <w:rPr>
          <w:sz w:val="22"/>
          <w:szCs w:val="22"/>
        </w:rPr>
      </w:pPr>
      <w:r w:rsidRPr="00D7520B">
        <w:rPr>
          <w:sz w:val="22"/>
          <w:szCs w:val="22"/>
        </w:rPr>
        <w:t xml:space="preserve">                                             Решением Думы</w:t>
      </w:r>
      <w:r>
        <w:rPr>
          <w:sz w:val="22"/>
          <w:szCs w:val="22"/>
        </w:rPr>
        <w:t xml:space="preserve"> </w:t>
      </w:r>
    </w:p>
    <w:p w:rsidR="00812AEB" w:rsidRPr="00D7520B" w:rsidRDefault="00812AEB" w:rsidP="00812AEB">
      <w:pPr>
        <w:pStyle w:val="ConsPlusNonformat"/>
        <w:jc w:val="right"/>
        <w:rPr>
          <w:sz w:val="22"/>
          <w:szCs w:val="22"/>
        </w:rPr>
      </w:pPr>
      <w:r>
        <w:rPr>
          <w:sz w:val="22"/>
          <w:szCs w:val="22"/>
        </w:rPr>
        <w:t>МО</w:t>
      </w:r>
      <w:r w:rsidRPr="00D7520B">
        <w:rPr>
          <w:sz w:val="22"/>
          <w:szCs w:val="22"/>
        </w:rPr>
        <w:t xml:space="preserve"> «</w:t>
      </w:r>
      <w:r>
        <w:rPr>
          <w:sz w:val="22"/>
          <w:szCs w:val="22"/>
        </w:rPr>
        <w:t>Тургеневка</w:t>
      </w:r>
      <w:r w:rsidRPr="00D7520B">
        <w:rPr>
          <w:sz w:val="22"/>
          <w:szCs w:val="22"/>
        </w:rPr>
        <w:t>»</w:t>
      </w:r>
    </w:p>
    <w:p w:rsidR="00812AEB" w:rsidRDefault="00812AEB" w:rsidP="00812AEB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D7520B">
        <w:rPr>
          <w:sz w:val="22"/>
          <w:szCs w:val="22"/>
        </w:rPr>
        <w:t xml:space="preserve">от </w:t>
      </w:r>
      <w:r w:rsidR="006B2431">
        <w:rPr>
          <w:sz w:val="22"/>
          <w:szCs w:val="22"/>
        </w:rPr>
        <w:t>30.05</w:t>
      </w:r>
      <w:r w:rsidR="00BB0AB8">
        <w:rPr>
          <w:sz w:val="22"/>
          <w:szCs w:val="22"/>
        </w:rPr>
        <w:t>.2019</w:t>
      </w:r>
      <w:r>
        <w:rPr>
          <w:sz w:val="22"/>
          <w:szCs w:val="22"/>
        </w:rPr>
        <w:t xml:space="preserve">г. </w:t>
      </w:r>
      <w:r w:rsidR="00BB0AB8">
        <w:rPr>
          <w:sz w:val="22"/>
          <w:szCs w:val="22"/>
        </w:rPr>
        <w:t>№</w:t>
      </w:r>
      <w:r w:rsidR="006B2431">
        <w:rPr>
          <w:sz w:val="22"/>
          <w:szCs w:val="22"/>
        </w:rPr>
        <w:t>115</w:t>
      </w:r>
    </w:p>
    <w:p w:rsidR="00812AEB" w:rsidRPr="00812AEB" w:rsidRDefault="00812AEB" w:rsidP="00812AEB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812AEB" w:rsidRPr="00812AEB" w:rsidRDefault="00812AEB" w:rsidP="00812AE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812AEB">
        <w:rPr>
          <w:rFonts w:ascii="Arial" w:hAnsi="Arial" w:cs="Arial"/>
          <w:b/>
          <w:sz w:val="24"/>
          <w:szCs w:val="24"/>
        </w:rPr>
        <w:t>СТРАТЕГИЯ</w:t>
      </w:r>
    </w:p>
    <w:p w:rsidR="00812AEB" w:rsidRPr="00812AEB" w:rsidRDefault="00812AEB" w:rsidP="00812AE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812AEB">
        <w:rPr>
          <w:rFonts w:ascii="Arial" w:hAnsi="Arial" w:cs="Arial"/>
          <w:b/>
          <w:sz w:val="24"/>
          <w:szCs w:val="24"/>
        </w:rPr>
        <w:t xml:space="preserve">СОЦИАЛЬНО-ЭКОНОМИЧЕСКОГО РАЗВИТИЯ </w:t>
      </w:r>
    </w:p>
    <w:p w:rsidR="00812AEB" w:rsidRPr="00812AEB" w:rsidRDefault="00812AEB" w:rsidP="00812AE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812AEB">
        <w:rPr>
          <w:rFonts w:ascii="Arial" w:hAnsi="Arial" w:cs="Arial"/>
          <w:b/>
          <w:sz w:val="24"/>
          <w:szCs w:val="24"/>
        </w:rPr>
        <w:t>МУНИЦИПАЛЬНОГО ОБРАЗОВАНИЯ «ТУРГЕНЕВКА»</w:t>
      </w:r>
    </w:p>
    <w:p w:rsidR="00812AEB" w:rsidRPr="006B2431" w:rsidRDefault="00812AEB" w:rsidP="00812AE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2431">
        <w:rPr>
          <w:rFonts w:ascii="Arial" w:hAnsi="Arial" w:cs="Arial"/>
          <w:b/>
          <w:sz w:val="24"/>
          <w:szCs w:val="24"/>
        </w:rPr>
        <w:t>НА 2019-2030 ГОДЫ</w:t>
      </w:r>
    </w:p>
    <w:p w:rsidR="00097BF2" w:rsidRDefault="00097BF2" w:rsidP="00812AEB">
      <w:pPr>
        <w:pStyle w:val="ConsPlusNormal"/>
        <w:ind w:firstLine="0"/>
        <w:outlineLvl w:val="0"/>
        <w:rPr>
          <w:sz w:val="22"/>
          <w:szCs w:val="22"/>
        </w:rPr>
      </w:pPr>
    </w:p>
    <w:p w:rsidR="00812AEB" w:rsidRPr="00812AEB" w:rsidRDefault="00812AEB" w:rsidP="00812AEB">
      <w:pPr>
        <w:widowControl w:val="0"/>
        <w:autoSpaceDE w:val="0"/>
        <w:autoSpaceDN w:val="0"/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812AEB">
        <w:rPr>
          <w:rFonts w:ascii="Arial" w:hAnsi="Arial" w:cs="Arial"/>
          <w:sz w:val="24"/>
          <w:szCs w:val="24"/>
        </w:rPr>
        <w:t>Содержание стратегии.</w:t>
      </w:r>
    </w:p>
    <w:tbl>
      <w:tblPr>
        <w:tblpPr w:leftFromText="180" w:rightFromText="180" w:vertAnchor="text" w:horzAnchor="margin" w:tblpXSpec="right" w:tblpY="128"/>
        <w:tblW w:w="0" w:type="auto"/>
        <w:tblLook w:val="04A0"/>
      </w:tblPr>
      <w:tblGrid>
        <w:gridCol w:w="981"/>
      </w:tblGrid>
      <w:tr w:rsidR="00812AEB" w:rsidRPr="00812AEB" w:rsidTr="009842C4">
        <w:tc>
          <w:tcPr>
            <w:tcW w:w="981" w:type="dxa"/>
            <w:shd w:val="clear" w:color="auto" w:fill="auto"/>
          </w:tcPr>
          <w:p w:rsidR="00812AEB" w:rsidRDefault="00812AEB" w:rsidP="00812AEB">
            <w:pPr>
              <w:widowControl w:val="0"/>
              <w:spacing w:line="240" w:lineRule="auto"/>
              <w:ind w:right="280"/>
              <w:rPr>
                <w:rFonts w:ascii="Arial" w:hAnsi="Arial" w:cs="Arial"/>
                <w:sz w:val="24"/>
                <w:szCs w:val="24"/>
              </w:rPr>
            </w:pPr>
          </w:p>
          <w:p w:rsidR="00812AEB" w:rsidRPr="00812AEB" w:rsidRDefault="00812AEB" w:rsidP="00812AEB">
            <w:pPr>
              <w:widowControl w:val="0"/>
              <w:spacing w:line="240" w:lineRule="auto"/>
              <w:ind w:right="280"/>
              <w:rPr>
                <w:rFonts w:ascii="Arial" w:hAnsi="Arial" w:cs="Arial"/>
                <w:sz w:val="24"/>
                <w:szCs w:val="24"/>
              </w:rPr>
            </w:pPr>
            <w:r w:rsidRPr="00812AEB">
              <w:rPr>
                <w:rFonts w:ascii="Arial" w:hAnsi="Arial" w:cs="Arial"/>
                <w:sz w:val="24"/>
                <w:szCs w:val="24"/>
              </w:rPr>
              <w:t>Стр.</w:t>
            </w:r>
          </w:p>
        </w:tc>
      </w:tr>
      <w:tr w:rsidR="00812AEB" w:rsidRPr="00812AEB" w:rsidTr="009842C4">
        <w:trPr>
          <w:trHeight w:val="702"/>
        </w:trPr>
        <w:tc>
          <w:tcPr>
            <w:tcW w:w="981" w:type="dxa"/>
            <w:shd w:val="clear" w:color="auto" w:fill="auto"/>
          </w:tcPr>
          <w:p w:rsidR="00812AEB" w:rsidRDefault="00812AEB" w:rsidP="00812AEB">
            <w:pPr>
              <w:widowControl w:val="0"/>
              <w:spacing w:line="240" w:lineRule="auto"/>
              <w:ind w:right="28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12AEB" w:rsidRPr="00812AEB" w:rsidRDefault="00812AEB" w:rsidP="00812AEB">
            <w:pPr>
              <w:widowControl w:val="0"/>
              <w:spacing w:line="240" w:lineRule="auto"/>
              <w:ind w:right="2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12AEB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812AEB" w:rsidRPr="00812AEB" w:rsidTr="009842C4">
        <w:trPr>
          <w:trHeight w:val="542"/>
        </w:trPr>
        <w:tc>
          <w:tcPr>
            <w:tcW w:w="981" w:type="dxa"/>
            <w:shd w:val="clear" w:color="auto" w:fill="auto"/>
          </w:tcPr>
          <w:p w:rsidR="00812AEB" w:rsidRDefault="00812AEB" w:rsidP="00812AEB">
            <w:pPr>
              <w:widowControl w:val="0"/>
              <w:spacing w:line="240" w:lineRule="auto"/>
              <w:ind w:right="28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12AEB" w:rsidRPr="00812AEB" w:rsidRDefault="00812AEB" w:rsidP="00812AEB">
            <w:pPr>
              <w:widowControl w:val="0"/>
              <w:spacing w:line="240" w:lineRule="auto"/>
              <w:ind w:right="28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12AEB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812AEB" w:rsidRPr="00812AEB" w:rsidTr="009842C4">
        <w:trPr>
          <w:trHeight w:val="719"/>
        </w:trPr>
        <w:tc>
          <w:tcPr>
            <w:tcW w:w="981" w:type="dxa"/>
            <w:shd w:val="clear" w:color="auto" w:fill="auto"/>
          </w:tcPr>
          <w:p w:rsidR="00812AEB" w:rsidRPr="00812AEB" w:rsidRDefault="00812AEB" w:rsidP="00812AEB">
            <w:pPr>
              <w:widowControl w:val="0"/>
              <w:spacing w:line="240" w:lineRule="auto"/>
              <w:ind w:right="2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Pr="00812AEB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812AEB" w:rsidRPr="00812AEB" w:rsidTr="009842C4">
        <w:trPr>
          <w:trHeight w:val="686"/>
        </w:trPr>
        <w:tc>
          <w:tcPr>
            <w:tcW w:w="981" w:type="dxa"/>
            <w:shd w:val="clear" w:color="auto" w:fill="auto"/>
          </w:tcPr>
          <w:p w:rsidR="00812AEB" w:rsidRPr="00812AEB" w:rsidRDefault="00812AEB" w:rsidP="00812AEB">
            <w:pPr>
              <w:widowControl w:val="0"/>
              <w:spacing w:line="240" w:lineRule="auto"/>
              <w:ind w:right="28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12AEB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812AEB" w:rsidRPr="00812AEB" w:rsidTr="009842C4">
        <w:trPr>
          <w:trHeight w:val="478"/>
        </w:trPr>
        <w:tc>
          <w:tcPr>
            <w:tcW w:w="981" w:type="dxa"/>
            <w:shd w:val="clear" w:color="auto" w:fill="auto"/>
          </w:tcPr>
          <w:p w:rsidR="00812AEB" w:rsidRPr="00812AEB" w:rsidRDefault="00812AEB" w:rsidP="00812AEB">
            <w:pPr>
              <w:widowControl w:val="0"/>
              <w:spacing w:line="240" w:lineRule="auto"/>
              <w:ind w:right="28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12AEB">
              <w:rPr>
                <w:rFonts w:ascii="Arial" w:hAnsi="Arial" w:cs="Arial"/>
                <w:sz w:val="24"/>
                <w:szCs w:val="24"/>
              </w:rPr>
              <w:t>9</w:t>
            </w:r>
          </w:p>
          <w:p w:rsidR="00812AEB" w:rsidRPr="00812AEB" w:rsidRDefault="00812AEB" w:rsidP="00812AEB">
            <w:pPr>
              <w:widowControl w:val="0"/>
              <w:spacing w:line="240" w:lineRule="auto"/>
              <w:ind w:right="28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2AEB" w:rsidRPr="00812AEB" w:rsidTr="009842C4">
        <w:trPr>
          <w:trHeight w:val="712"/>
        </w:trPr>
        <w:tc>
          <w:tcPr>
            <w:tcW w:w="981" w:type="dxa"/>
            <w:shd w:val="clear" w:color="auto" w:fill="auto"/>
          </w:tcPr>
          <w:p w:rsidR="00812AEB" w:rsidRDefault="00812AEB" w:rsidP="00812AEB">
            <w:pPr>
              <w:widowControl w:val="0"/>
              <w:spacing w:line="240" w:lineRule="auto"/>
              <w:ind w:right="2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12AEB">
              <w:rPr>
                <w:rFonts w:ascii="Arial" w:hAnsi="Arial" w:cs="Arial"/>
                <w:sz w:val="24"/>
                <w:szCs w:val="24"/>
              </w:rPr>
              <w:t>10</w:t>
            </w:r>
          </w:p>
          <w:p w:rsidR="004C6651" w:rsidRPr="00812AEB" w:rsidRDefault="004C6651" w:rsidP="00812AEB">
            <w:pPr>
              <w:widowControl w:val="0"/>
              <w:spacing w:line="240" w:lineRule="auto"/>
              <w:ind w:right="28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2AEB" w:rsidRPr="00812AEB" w:rsidTr="009842C4">
        <w:trPr>
          <w:trHeight w:val="557"/>
        </w:trPr>
        <w:tc>
          <w:tcPr>
            <w:tcW w:w="981" w:type="dxa"/>
            <w:shd w:val="clear" w:color="auto" w:fill="auto"/>
          </w:tcPr>
          <w:p w:rsidR="00812AEB" w:rsidRPr="00812AEB" w:rsidRDefault="00812AEB" w:rsidP="00812AEB">
            <w:pPr>
              <w:widowControl w:val="0"/>
              <w:spacing w:line="240" w:lineRule="auto"/>
              <w:ind w:right="28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12AEB">
              <w:rPr>
                <w:rFonts w:ascii="Arial" w:hAnsi="Arial" w:cs="Arial"/>
                <w:sz w:val="24"/>
                <w:szCs w:val="24"/>
              </w:rPr>
              <w:t>11</w:t>
            </w:r>
          </w:p>
        </w:tc>
      </w:tr>
      <w:tr w:rsidR="00812AEB" w:rsidRPr="00812AEB" w:rsidTr="009842C4">
        <w:trPr>
          <w:trHeight w:val="292"/>
        </w:trPr>
        <w:tc>
          <w:tcPr>
            <w:tcW w:w="981" w:type="dxa"/>
            <w:shd w:val="clear" w:color="auto" w:fill="auto"/>
          </w:tcPr>
          <w:p w:rsidR="00812AEB" w:rsidRPr="00812AEB" w:rsidRDefault="00812AEB" w:rsidP="00812AEB">
            <w:pPr>
              <w:widowControl w:val="0"/>
              <w:spacing w:line="240" w:lineRule="auto"/>
              <w:ind w:right="28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12AEB">
              <w:rPr>
                <w:rFonts w:ascii="Arial" w:hAnsi="Arial" w:cs="Arial"/>
                <w:sz w:val="24"/>
                <w:szCs w:val="24"/>
              </w:rPr>
              <w:t>13</w:t>
            </w:r>
          </w:p>
        </w:tc>
      </w:tr>
      <w:tr w:rsidR="00812AEB" w:rsidRPr="00812AEB" w:rsidTr="009842C4">
        <w:trPr>
          <w:trHeight w:val="848"/>
        </w:trPr>
        <w:tc>
          <w:tcPr>
            <w:tcW w:w="981" w:type="dxa"/>
            <w:shd w:val="clear" w:color="auto" w:fill="auto"/>
          </w:tcPr>
          <w:p w:rsidR="00812AEB" w:rsidRPr="00812AEB" w:rsidRDefault="00812AEB" w:rsidP="00812AEB">
            <w:pPr>
              <w:widowControl w:val="0"/>
              <w:spacing w:line="240" w:lineRule="auto"/>
              <w:ind w:right="2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12AEB">
              <w:rPr>
                <w:rFonts w:ascii="Arial" w:hAnsi="Arial" w:cs="Arial"/>
                <w:sz w:val="24"/>
                <w:szCs w:val="24"/>
              </w:rPr>
              <w:t>13</w:t>
            </w:r>
          </w:p>
        </w:tc>
      </w:tr>
      <w:tr w:rsidR="00812AEB" w:rsidRPr="00812AEB" w:rsidTr="009842C4">
        <w:tc>
          <w:tcPr>
            <w:tcW w:w="981" w:type="dxa"/>
            <w:shd w:val="clear" w:color="auto" w:fill="auto"/>
          </w:tcPr>
          <w:p w:rsidR="00812AEB" w:rsidRPr="00812AEB" w:rsidRDefault="00812AEB" w:rsidP="00812AEB">
            <w:pPr>
              <w:widowControl w:val="0"/>
              <w:spacing w:line="240" w:lineRule="auto"/>
              <w:ind w:right="28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12AEB">
              <w:rPr>
                <w:rFonts w:ascii="Arial" w:hAnsi="Arial" w:cs="Arial"/>
                <w:sz w:val="24"/>
                <w:szCs w:val="24"/>
              </w:rPr>
              <w:t>14</w:t>
            </w:r>
          </w:p>
        </w:tc>
      </w:tr>
    </w:tbl>
    <w:p w:rsidR="00812AEB" w:rsidRPr="00812AEB" w:rsidRDefault="00812AEB" w:rsidP="00812AEB">
      <w:pPr>
        <w:widowControl w:val="0"/>
        <w:autoSpaceDE w:val="0"/>
        <w:autoSpaceDN w:val="0"/>
        <w:spacing w:line="240" w:lineRule="auto"/>
        <w:rPr>
          <w:rFonts w:ascii="Arial" w:hAnsi="Arial" w:cs="Arial"/>
          <w:sz w:val="24"/>
          <w:szCs w:val="24"/>
        </w:rPr>
      </w:pPr>
    </w:p>
    <w:p w:rsidR="00812AEB" w:rsidRPr="00812AEB" w:rsidRDefault="00812AEB" w:rsidP="00812AEB">
      <w:pPr>
        <w:widowControl w:val="0"/>
        <w:autoSpaceDE w:val="0"/>
        <w:autoSpaceDN w:val="0"/>
        <w:spacing w:line="240" w:lineRule="auto"/>
        <w:rPr>
          <w:rFonts w:ascii="Arial" w:hAnsi="Arial" w:cs="Arial"/>
          <w:sz w:val="24"/>
          <w:szCs w:val="24"/>
        </w:rPr>
      </w:pPr>
      <w:r w:rsidRPr="00812AEB">
        <w:rPr>
          <w:rFonts w:ascii="Arial" w:hAnsi="Arial" w:cs="Arial"/>
          <w:sz w:val="24"/>
          <w:szCs w:val="24"/>
        </w:rPr>
        <w:t>Паспо</w:t>
      </w:r>
      <w:proofErr w:type="gramStart"/>
      <w:r w:rsidRPr="00812AEB">
        <w:rPr>
          <w:rFonts w:ascii="Arial" w:hAnsi="Arial" w:cs="Arial"/>
          <w:sz w:val="24"/>
          <w:szCs w:val="24"/>
        </w:rPr>
        <w:t xml:space="preserve">рт </w:t>
      </w:r>
      <w:r>
        <w:rPr>
          <w:rFonts w:ascii="Arial" w:hAnsi="Arial" w:cs="Arial"/>
          <w:sz w:val="24"/>
          <w:szCs w:val="24"/>
        </w:rPr>
        <w:t xml:space="preserve"> </w:t>
      </w:r>
      <w:r w:rsidRPr="00812AEB">
        <w:rPr>
          <w:rFonts w:ascii="Arial" w:hAnsi="Arial" w:cs="Arial"/>
          <w:sz w:val="24"/>
          <w:szCs w:val="24"/>
        </w:rPr>
        <w:t>Стр</w:t>
      </w:r>
      <w:proofErr w:type="gramEnd"/>
      <w:r w:rsidRPr="00812AEB">
        <w:rPr>
          <w:rFonts w:ascii="Arial" w:hAnsi="Arial" w:cs="Arial"/>
          <w:sz w:val="24"/>
          <w:szCs w:val="24"/>
        </w:rPr>
        <w:t>атегии</w:t>
      </w:r>
    </w:p>
    <w:p w:rsidR="00812AEB" w:rsidRPr="00812AEB" w:rsidRDefault="00812AEB" w:rsidP="00812AEB">
      <w:pPr>
        <w:widowControl w:val="0"/>
        <w:autoSpaceDE w:val="0"/>
        <w:autoSpaceDN w:val="0"/>
        <w:spacing w:line="240" w:lineRule="auto"/>
        <w:rPr>
          <w:rFonts w:ascii="Arial" w:hAnsi="Arial" w:cs="Arial"/>
          <w:b/>
          <w:sz w:val="24"/>
          <w:szCs w:val="24"/>
        </w:rPr>
      </w:pPr>
      <w:r w:rsidRPr="00812AEB">
        <w:rPr>
          <w:rFonts w:ascii="Arial" w:hAnsi="Arial" w:cs="Arial"/>
          <w:b/>
          <w:sz w:val="24"/>
          <w:szCs w:val="24"/>
        </w:rPr>
        <w:t>Раздел 1. Оценка достигнутых целей социально-экономического развития муниципального образования «Тургеневка»</w:t>
      </w:r>
    </w:p>
    <w:p w:rsidR="00812AEB" w:rsidRPr="00812AEB" w:rsidRDefault="00812AEB" w:rsidP="00812AEB">
      <w:pPr>
        <w:widowControl w:val="0"/>
        <w:numPr>
          <w:ilvl w:val="1"/>
          <w:numId w:val="15"/>
        </w:numPr>
        <w:autoSpaceDE w:val="0"/>
        <w:autoSpaceDN w:val="0"/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  <w:r w:rsidRPr="00812AEB">
        <w:rPr>
          <w:rFonts w:ascii="Arial" w:hAnsi="Arial" w:cs="Arial"/>
          <w:sz w:val="24"/>
          <w:szCs w:val="24"/>
        </w:rPr>
        <w:t>Социально-экономическое положение муниципального образования «Тургеневка»</w:t>
      </w:r>
    </w:p>
    <w:p w:rsidR="00812AEB" w:rsidRPr="00812AEB" w:rsidRDefault="00812AEB" w:rsidP="00812AEB">
      <w:pPr>
        <w:widowControl w:val="0"/>
        <w:numPr>
          <w:ilvl w:val="1"/>
          <w:numId w:val="15"/>
        </w:numPr>
        <w:autoSpaceDE w:val="0"/>
        <w:autoSpaceDN w:val="0"/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  <w:r w:rsidRPr="00812AEB">
        <w:rPr>
          <w:rFonts w:ascii="Arial" w:hAnsi="Arial" w:cs="Arial"/>
          <w:sz w:val="24"/>
          <w:szCs w:val="24"/>
        </w:rPr>
        <w:t>Основные проблемы социально-экономического развития муниципального образования «Тургеневка»</w:t>
      </w:r>
    </w:p>
    <w:p w:rsidR="00812AEB" w:rsidRPr="00812AEB" w:rsidRDefault="00812AEB" w:rsidP="00812AEB">
      <w:pPr>
        <w:spacing w:line="240" w:lineRule="auto"/>
        <w:rPr>
          <w:rFonts w:ascii="Arial" w:eastAsia="Calibri" w:hAnsi="Arial" w:cs="Arial"/>
          <w:b/>
          <w:sz w:val="24"/>
          <w:szCs w:val="24"/>
        </w:rPr>
      </w:pPr>
      <w:r w:rsidRPr="00812AEB">
        <w:rPr>
          <w:rFonts w:ascii="Arial" w:eastAsia="Calibri" w:hAnsi="Arial" w:cs="Arial"/>
          <w:b/>
          <w:sz w:val="24"/>
          <w:szCs w:val="24"/>
        </w:rPr>
        <w:t>Раздел 2.Цели, задачи и система программных мероприятий, направленных на решение проблемных вопросов в среднесрочной перспективе.</w:t>
      </w:r>
    </w:p>
    <w:p w:rsidR="00812AEB" w:rsidRPr="00812AEB" w:rsidRDefault="00812AEB" w:rsidP="00812AEB">
      <w:pPr>
        <w:spacing w:line="240" w:lineRule="auto"/>
        <w:rPr>
          <w:rFonts w:ascii="Arial" w:hAnsi="Arial" w:cs="Arial"/>
          <w:sz w:val="24"/>
          <w:szCs w:val="24"/>
        </w:rPr>
      </w:pPr>
      <w:r w:rsidRPr="00812AEB">
        <w:rPr>
          <w:rFonts w:ascii="Arial" w:hAnsi="Arial" w:cs="Arial"/>
          <w:b/>
          <w:sz w:val="24"/>
          <w:szCs w:val="24"/>
        </w:rPr>
        <w:t xml:space="preserve">Раздел 3. Механизм реализации Стратегии </w:t>
      </w:r>
    </w:p>
    <w:p w:rsidR="00812AEB" w:rsidRPr="00812AEB" w:rsidRDefault="00812AEB" w:rsidP="00812AEB">
      <w:pPr>
        <w:widowControl w:val="0"/>
        <w:spacing w:line="240" w:lineRule="auto"/>
        <w:ind w:right="280"/>
        <w:rPr>
          <w:rFonts w:ascii="Arial" w:hAnsi="Arial" w:cs="Arial"/>
          <w:b/>
          <w:sz w:val="24"/>
          <w:szCs w:val="24"/>
        </w:rPr>
      </w:pPr>
      <w:r w:rsidRPr="00812AEB">
        <w:rPr>
          <w:rFonts w:ascii="Arial" w:hAnsi="Arial" w:cs="Arial"/>
          <w:b/>
          <w:sz w:val="24"/>
          <w:szCs w:val="24"/>
        </w:rPr>
        <w:t xml:space="preserve">Раздел 4.Оценка эффективности социально – экономических последствий от реализации Стратегии                                                                                  </w:t>
      </w:r>
    </w:p>
    <w:p w:rsidR="00812AEB" w:rsidRPr="00812AEB" w:rsidRDefault="00812AEB" w:rsidP="00812AEB">
      <w:pPr>
        <w:widowControl w:val="0"/>
        <w:spacing w:line="240" w:lineRule="auto"/>
        <w:ind w:right="280"/>
        <w:rPr>
          <w:rFonts w:ascii="Arial" w:hAnsi="Arial" w:cs="Arial"/>
          <w:b/>
          <w:sz w:val="24"/>
          <w:szCs w:val="24"/>
        </w:rPr>
      </w:pPr>
    </w:p>
    <w:p w:rsidR="00812AEB" w:rsidRPr="00812AEB" w:rsidRDefault="00812AEB" w:rsidP="00812AEB">
      <w:pPr>
        <w:widowControl w:val="0"/>
        <w:autoSpaceDE w:val="0"/>
        <w:autoSpaceDN w:val="0"/>
        <w:spacing w:line="240" w:lineRule="auto"/>
        <w:rPr>
          <w:rFonts w:ascii="Arial" w:hAnsi="Arial" w:cs="Arial"/>
          <w:sz w:val="24"/>
          <w:szCs w:val="24"/>
        </w:rPr>
      </w:pPr>
      <w:r w:rsidRPr="00812AEB">
        <w:rPr>
          <w:rFonts w:ascii="Arial" w:hAnsi="Arial" w:cs="Arial"/>
          <w:sz w:val="24"/>
          <w:szCs w:val="24"/>
        </w:rPr>
        <w:t>Приложения:</w:t>
      </w:r>
    </w:p>
    <w:p w:rsidR="00812AEB" w:rsidRPr="00812AEB" w:rsidRDefault="00812AEB" w:rsidP="00812AEB">
      <w:pPr>
        <w:widowControl w:val="0"/>
        <w:autoSpaceDE w:val="0"/>
        <w:autoSpaceDN w:val="0"/>
        <w:spacing w:line="240" w:lineRule="auto"/>
        <w:rPr>
          <w:rFonts w:ascii="Arial" w:hAnsi="Arial" w:cs="Arial"/>
          <w:sz w:val="24"/>
          <w:szCs w:val="24"/>
        </w:rPr>
      </w:pPr>
      <w:r w:rsidRPr="00812AEB">
        <w:rPr>
          <w:rFonts w:ascii="Arial" w:hAnsi="Arial" w:cs="Arial"/>
          <w:sz w:val="24"/>
          <w:szCs w:val="24"/>
        </w:rPr>
        <w:t>Приложение 1. Перечень муниципальных программ МО «Тургеневка»</w:t>
      </w:r>
    </w:p>
    <w:p w:rsidR="00812AEB" w:rsidRPr="00812AEB" w:rsidRDefault="00812AEB" w:rsidP="00812AEB">
      <w:pPr>
        <w:widowControl w:val="0"/>
        <w:autoSpaceDE w:val="0"/>
        <w:autoSpaceDN w:val="0"/>
        <w:spacing w:line="240" w:lineRule="auto"/>
        <w:rPr>
          <w:rFonts w:ascii="Arial" w:hAnsi="Arial" w:cs="Arial"/>
          <w:sz w:val="24"/>
          <w:szCs w:val="24"/>
        </w:rPr>
      </w:pPr>
      <w:r w:rsidRPr="00812AEB">
        <w:rPr>
          <w:rFonts w:ascii="Arial" w:hAnsi="Arial" w:cs="Arial"/>
          <w:sz w:val="24"/>
          <w:szCs w:val="24"/>
        </w:rPr>
        <w:t>Приложение 2. Перечень целевых показателей стратегии</w:t>
      </w:r>
      <w:r w:rsidRPr="00812AEB">
        <w:rPr>
          <w:rFonts w:ascii="Arial" w:hAnsi="Arial" w:cs="Arial"/>
          <w:sz w:val="24"/>
          <w:szCs w:val="24"/>
        </w:rPr>
        <w:tab/>
      </w:r>
      <w:r w:rsidRPr="00812AEB">
        <w:rPr>
          <w:rFonts w:ascii="Arial" w:hAnsi="Arial" w:cs="Arial"/>
          <w:sz w:val="24"/>
          <w:szCs w:val="24"/>
        </w:rPr>
        <w:tab/>
      </w:r>
      <w:r w:rsidRPr="00812AEB">
        <w:rPr>
          <w:rFonts w:ascii="Arial" w:hAnsi="Arial" w:cs="Arial"/>
          <w:sz w:val="24"/>
          <w:szCs w:val="24"/>
        </w:rPr>
        <w:tab/>
      </w:r>
    </w:p>
    <w:p w:rsidR="00812AEB" w:rsidRPr="00812AEB" w:rsidRDefault="00812AEB" w:rsidP="00812AEB">
      <w:pPr>
        <w:widowControl w:val="0"/>
        <w:autoSpaceDE w:val="0"/>
        <w:autoSpaceDN w:val="0"/>
        <w:spacing w:line="240" w:lineRule="auto"/>
        <w:rPr>
          <w:rFonts w:ascii="Arial" w:hAnsi="Arial" w:cs="Arial"/>
          <w:sz w:val="24"/>
          <w:szCs w:val="24"/>
        </w:rPr>
      </w:pPr>
      <w:r w:rsidRPr="00812AEB">
        <w:rPr>
          <w:rFonts w:ascii="Arial" w:hAnsi="Arial" w:cs="Arial"/>
          <w:sz w:val="24"/>
          <w:szCs w:val="24"/>
        </w:rPr>
        <w:t>социально-экономического развития МО «Тургеневка»</w:t>
      </w:r>
    </w:p>
    <w:p w:rsidR="00812AEB" w:rsidRPr="00812AEB" w:rsidRDefault="00812AEB" w:rsidP="00812AEB">
      <w:pPr>
        <w:jc w:val="center"/>
        <w:rPr>
          <w:rFonts w:ascii="Arial" w:hAnsi="Arial" w:cs="Arial"/>
          <w:b/>
          <w:sz w:val="20"/>
          <w:szCs w:val="20"/>
        </w:rPr>
      </w:pPr>
      <w:r w:rsidRPr="00812AEB">
        <w:rPr>
          <w:rFonts w:ascii="Arial" w:hAnsi="Arial" w:cs="Arial"/>
          <w:b/>
          <w:sz w:val="20"/>
          <w:szCs w:val="20"/>
        </w:rPr>
        <w:t>ПАСПОРТ СТРАТЕГИИ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84"/>
        <w:gridCol w:w="6587"/>
      </w:tblGrid>
      <w:tr w:rsidR="00812AEB" w:rsidRPr="00395587" w:rsidTr="009842C4">
        <w:tc>
          <w:tcPr>
            <w:tcW w:w="3213" w:type="dxa"/>
            <w:shd w:val="clear" w:color="auto" w:fill="auto"/>
          </w:tcPr>
          <w:p w:rsidR="00812AEB" w:rsidRPr="00812AEB" w:rsidRDefault="00812AEB" w:rsidP="009842C4">
            <w:pPr>
              <w:jc w:val="both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7385" w:type="dxa"/>
            <w:shd w:val="clear" w:color="auto" w:fill="auto"/>
          </w:tcPr>
          <w:p w:rsidR="00812AEB" w:rsidRPr="00812AEB" w:rsidRDefault="00812AEB" w:rsidP="009842C4">
            <w:pPr>
              <w:jc w:val="both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Стратегия социально-экономического развития муниципального образования «Тургеневка» на 2019-2030 г.г.</w:t>
            </w:r>
          </w:p>
        </w:tc>
      </w:tr>
      <w:tr w:rsidR="00812AEB" w:rsidRPr="00395587" w:rsidTr="009842C4">
        <w:trPr>
          <w:trHeight w:val="804"/>
        </w:trPr>
        <w:tc>
          <w:tcPr>
            <w:tcW w:w="3213" w:type="dxa"/>
            <w:shd w:val="clear" w:color="auto" w:fill="auto"/>
          </w:tcPr>
          <w:p w:rsidR="00812AEB" w:rsidRPr="00812AEB" w:rsidRDefault="00812AEB" w:rsidP="009842C4">
            <w:pPr>
              <w:jc w:val="both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Основание для разработки Программы</w:t>
            </w:r>
          </w:p>
        </w:tc>
        <w:tc>
          <w:tcPr>
            <w:tcW w:w="7385" w:type="dxa"/>
            <w:shd w:val="clear" w:color="auto" w:fill="auto"/>
          </w:tcPr>
          <w:p w:rsidR="00812AEB" w:rsidRPr="00812AEB" w:rsidRDefault="00812AEB" w:rsidP="009842C4">
            <w:pPr>
              <w:jc w:val="both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-  Федеральный закон «О стратегическом планировании в Российской Федерации» от 28.06.2014 года №172-ФЗ;</w:t>
            </w:r>
          </w:p>
        </w:tc>
      </w:tr>
      <w:tr w:rsidR="00812AEB" w:rsidRPr="00395587" w:rsidTr="009842C4">
        <w:trPr>
          <w:trHeight w:val="804"/>
        </w:trPr>
        <w:tc>
          <w:tcPr>
            <w:tcW w:w="3213" w:type="dxa"/>
            <w:shd w:val="clear" w:color="auto" w:fill="auto"/>
          </w:tcPr>
          <w:p w:rsidR="00812AEB" w:rsidRPr="00812AEB" w:rsidRDefault="00812AEB" w:rsidP="009842C4">
            <w:pPr>
              <w:jc w:val="both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Заказчик Программы</w:t>
            </w:r>
          </w:p>
        </w:tc>
        <w:tc>
          <w:tcPr>
            <w:tcW w:w="7385" w:type="dxa"/>
            <w:shd w:val="clear" w:color="auto" w:fill="auto"/>
          </w:tcPr>
          <w:p w:rsidR="00812AEB" w:rsidRPr="00812AEB" w:rsidRDefault="00812AEB" w:rsidP="009842C4">
            <w:pPr>
              <w:jc w:val="both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Администрация муниципального образования «Тургеневка»</w:t>
            </w:r>
          </w:p>
        </w:tc>
      </w:tr>
      <w:tr w:rsidR="00812AEB" w:rsidRPr="00395587" w:rsidTr="009842C4">
        <w:trPr>
          <w:trHeight w:val="900"/>
        </w:trPr>
        <w:tc>
          <w:tcPr>
            <w:tcW w:w="3213" w:type="dxa"/>
            <w:shd w:val="clear" w:color="auto" w:fill="auto"/>
          </w:tcPr>
          <w:p w:rsidR="00812AEB" w:rsidRPr="00812AEB" w:rsidRDefault="00812AEB" w:rsidP="009842C4">
            <w:pPr>
              <w:jc w:val="both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Разработчик программы</w:t>
            </w:r>
          </w:p>
        </w:tc>
        <w:tc>
          <w:tcPr>
            <w:tcW w:w="7385" w:type="dxa"/>
            <w:shd w:val="clear" w:color="auto" w:fill="auto"/>
          </w:tcPr>
          <w:p w:rsidR="00812AEB" w:rsidRPr="00812AEB" w:rsidRDefault="00812AEB" w:rsidP="009842C4">
            <w:pPr>
              <w:jc w:val="both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Администрация муниципального образования «Тургеневка»</w:t>
            </w:r>
          </w:p>
        </w:tc>
      </w:tr>
      <w:tr w:rsidR="00812AEB" w:rsidRPr="00395587" w:rsidTr="009842C4">
        <w:trPr>
          <w:trHeight w:val="1008"/>
        </w:trPr>
        <w:tc>
          <w:tcPr>
            <w:tcW w:w="3213" w:type="dxa"/>
            <w:shd w:val="clear" w:color="auto" w:fill="auto"/>
          </w:tcPr>
          <w:p w:rsidR="00812AEB" w:rsidRPr="00812AEB" w:rsidRDefault="00812AEB" w:rsidP="009842C4">
            <w:pPr>
              <w:jc w:val="both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Цели Программы</w:t>
            </w:r>
          </w:p>
        </w:tc>
        <w:tc>
          <w:tcPr>
            <w:tcW w:w="7385" w:type="dxa"/>
            <w:shd w:val="clear" w:color="auto" w:fill="auto"/>
          </w:tcPr>
          <w:p w:rsidR="00812AEB" w:rsidRPr="00812AEB" w:rsidRDefault="00812AEB" w:rsidP="009842C4">
            <w:pPr>
              <w:jc w:val="both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Повышение уровня и качества жизни населения села Тургеневка</w:t>
            </w:r>
          </w:p>
        </w:tc>
      </w:tr>
      <w:tr w:rsidR="00812AEB" w:rsidRPr="00395587" w:rsidTr="009842C4">
        <w:trPr>
          <w:trHeight w:val="1008"/>
        </w:trPr>
        <w:tc>
          <w:tcPr>
            <w:tcW w:w="3213" w:type="dxa"/>
            <w:shd w:val="clear" w:color="auto" w:fill="auto"/>
          </w:tcPr>
          <w:p w:rsidR="00812AEB" w:rsidRPr="00812AEB" w:rsidRDefault="00812AEB" w:rsidP="009842C4">
            <w:pPr>
              <w:jc w:val="both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Задачи Программы</w:t>
            </w:r>
          </w:p>
        </w:tc>
        <w:tc>
          <w:tcPr>
            <w:tcW w:w="7385" w:type="dxa"/>
            <w:shd w:val="clear" w:color="auto" w:fill="auto"/>
          </w:tcPr>
          <w:p w:rsidR="00812AEB" w:rsidRPr="00812AEB" w:rsidRDefault="00812AEB" w:rsidP="009842C4">
            <w:pPr>
              <w:jc w:val="both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1. Социальное развитие МО «Тургеневка».</w:t>
            </w:r>
          </w:p>
          <w:p w:rsidR="00812AEB" w:rsidRPr="00812AEB" w:rsidRDefault="00812AEB" w:rsidP="009842C4">
            <w:pPr>
              <w:jc w:val="both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2.Развитие инфраструктуры и обеспечение условий жизнедеятельности на территории МО «Тургеневка».</w:t>
            </w:r>
          </w:p>
          <w:p w:rsidR="00812AEB" w:rsidRPr="00812AEB" w:rsidRDefault="00812AEB" w:rsidP="009842C4">
            <w:pPr>
              <w:jc w:val="both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lastRenderedPageBreak/>
              <w:t xml:space="preserve">3. Создание условий для укрепления и развития экономического потенциала на территории МО «Тургеневка». </w:t>
            </w:r>
          </w:p>
        </w:tc>
      </w:tr>
      <w:tr w:rsidR="00812AEB" w:rsidRPr="00395587" w:rsidTr="009842C4">
        <w:trPr>
          <w:trHeight w:val="600"/>
        </w:trPr>
        <w:tc>
          <w:tcPr>
            <w:tcW w:w="3213" w:type="dxa"/>
            <w:shd w:val="clear" w:color="auto" w:fill="auto"/>
          </w:tcPr>
          <w:p w:rsidR="00812AEB" w:rsidRPr="00812AEB" w:rsidRDefault="00812AEB" w:rsidP="009842C4">
            <w:pPr>
              <w:jc w:val="both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lastRenderedPageBreak/>
              <w:t>Сроки реализации Программы</w:t>
            </w:r>
          </w:p>
        </w:tc>
        <w:tc>
          <w:tcPr>
            <w:tcW w:w="7385" w:type="dxa"/>
            <w:shd w:val="clear" w:color="auto" w:fill="auto"/>
          </w:tcPr>
          <w:p w:rsidR="00812AEB" w:rsidRPr="00812AEB" w:rsidRDefault="00812AEB" w:rsidP="00812AEB">
            <w:pPr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2019-2030 годы</w:t>
            </w:r>
          </w:p>
        </w:tc>
      </w:tr>
      <w:tr w:rsidR="00812AEB" w:rsidRPr="00395587" w:rsidTr="009842C4">
        <w:trPr>
          <w:trHeight w:val="600"/>
        </w:trPr>
        <w:tc>
          <w:tcPr>
            <w:tcW w:w="3213" w:type="dxa"/>
            <w:shd w:val="clear" w:color="auto" w:fill="auto"/>
          </w:tcPr>
          <w:p w:rsidR="00812AEB" w:rsidRPr="00812AEB" w:rsidRDefault="00812AEB" w:rsidP="009842C4">
            <w:pPr>
              <w:jc w:val="both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Ожидаемые результаты</w:t>
            </w:r>
          </w:p>
        </w:tc>
        <w:tc>
          <w:tcPr>
            <w:tcW w:w="7385" w:type="dxa"/>
            <w:shd w:val="clear" w:color="auto" w:fill="auto"/>
          </w:tcPr>
          <w:p w:rsidR="00812AEB" w:rsidRPr="00812AEB" w:rsidRDefault="00812AEB" w:rsidP="009842C4">
            <w:pPr>
              <w:jc w:val="both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Реализация мероприятий стратегии позволит повысить уровень жизни населения и сохранить социально- экономическую стабильность в обществе, обеспечить стабилизацию экономической ситуации в селе</w:t>
            </w:r>
          </w:p>
        </w:tc>
      </w:tr>
    </w:tbl>
    <w:p w:rsidR="00812AEB" w:rsidRDefault="00812AEB" w:rsidP="00812AEB">
      <w:pPr>
        <w:pStyle w:val="ConsPlusNormal"/>
        <w:ind w:firstLine="540"/>
        <w:jc w:val="center"/>
        <w:rPr>
          <w:rFonts w:eastAsiaTheme="minorHAnsi"/>
          <w:sz w:val="24"/>
          <w:szCs w:val="24"/>
          <w:lang w:eastAsia="en-US"/>
        </w:rPr>
      </w:pPr>
    </w:p>
    <w:p w:rsidR="00812AEB" w:rsidRPr="00812AEB" w:rsidRDefault="00DE1708" w:rsidP="00AE03DE">
      <w:pPr>
        <w:pStyle w:val="ConsPlusNormal"/>
        <w:ind w:firstLine="540"/>
        <w:jc w:val="center"/>
        <w:rPr>
          <w:b/>
          <w:sz w:val="24"/>
          <w:szCs w:val="24"/>
        </w:rPr>
      </w:pPr>
      <w:r w:rsidRPr="00812AEB">
        <w:rPr>
          <w:rFonts w:eastAsiaTheme="minorHAnsi"/>
          <w:sz w:val="24"/>
          <w:szCs w:val="24"/>
          <w:lang w:eastAsia="en-US"/>
        </w:rPr>
        <w:t xml:space="preserve"> </w:t>
      </w:r>
      <w:r w:rsidR="00812AEB" w:rsidRPr="00812AEB">
        <w:rPr>
          <w:b/>
          <w:sz w:val="24"/>
          <w:szCs w:val="24"/>
        </w:rPr>
        <w:t>РАЗДЕЛ 1. ОЦЕНКА ДОСТИГНУТЫХ ЦЕЛЕЙ СОЦИАЛЬНО-ЭКОНОМИЧЕСКОГО РАЗВИТИЯ МУНИЦИПАЛЬНОГО ОБРАЗОВАНИЯ «БАЯНДАЕВСКИЙ РАЙОН»</w:t>
      </w:r>
    </w:p>
    <w:p w:rsidR="00812AEB" w:rsidRPr="00812AEB" w:rsidRDefault="00812AEB" w:rsidP="00AE03DE">
      <w:pPr>
        <w:pStyle w:val="ConsPlusNormal"/>
        <w:ind w:firstLine="540"/>
        <w:jc w:val="both"/>
        <w:rPr>
          <w:sz w:val="24"/>
          <w:szCs w:val="24"/>
        </w:rPr>
      </w:pPr>
    </w:p>
    <w:p w:rsidR="00812AEB" w:rsidRPr="00812AEB" w:rsidRDefault="00812AEB" w:rsidP="004C6651">
      <w:pPr>
        <w:pStyle w:val="ConsPlusNormal"/>
        <w:widowControl w:val="0"/>
        <w:numPr>
          <w:ilvl w:val="1"/>
          <w:numId w:val="16"/>
        </w:numPr>
        <w:adjustRightInd/>
        <w:ind w:left="0" w:firstLine="709"/>
        <w:jc w:val="both"/>
        <w:rPr>
          <w:b/>
          <w:i/>
          <w:sz w:val="24"/>
          <w:szCs w:val="24"/>
        </w:rPr>
      </w:pPr>
      <w:r w:rsidRPr="00812AEB">
        <w:rPr>
          <w:b/>
          <w:i/>
          <w:sz w:val="24"/>
          <w:szCs w:val="24"/>
        </w:rPr>
        <w:t>Социально-экономическое положение села</w:t>
      </w:r>
    </w:p>
    <w:p w:rsidR="00812AEB" w:rsidRPr="00812AEB" w:rsidRDefault="00812AEB" w:rsidP="004C6651">
      <w:pPr>
        <w:pStyle w:val="ConsPlusNormal"/>
        <w:jc w:val="both"/>
        <w:rPr>
          <w:i/>
          <w:sz w:val="24"/>
          <w:szCs w:val="24"/>
        </w:rPr>
      </w:pPr>
      <w:r w:rsidRPr="00812AEB">
        <w:rPr>
          <w:b/>
          <w:i/>
          <w:sz w:val="24"/>
          <w:szCs w:val="24"/>
        </w:rPr>
        <w:t>Историческая справка</w:t>
      </w:r>
    </w:p>
    <w:p w:rsidR="00812AEB" w:rsidRPr="00812AEB" w:rsidRDefault="00812AEB" w:rsidP="004C66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AEB">
        <w:rPr>
          <w:rFonts w:ascii="Arial" w:hAnsi="Arial" w:cs="Arial"/>
          <w:sz w:val="24"/>
          <w:szCs w:val="24"/>
        </w:rPr>
        <w:t>История нашего села начинается с 1909 года, когда в рамках осуществляемой сельскохозяйственной реформы П.А. Столыпина в район с. Баяндай приехали несколько десятков семей из Гродненской губернии Беларуси.</w:t>
      </w:r>
    </w:p>
    <w:p w:rsidR="00812AEB" w:rsidRPr="00812AEB" w:rsidRDefault="00812AEB" w:rsidP="004C66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AEB">
        <w:rPr>
          <w:rFonts w:ascii="Arial" w:hAnsi="Arial" w:cs="Arial"/>
          <w:sz w:val="24"/>
          <w:szCs w:val="24"/>
        </w:rPr>
        <w:t>На месте тайги было поставлено поселение, жители которого пилили и корчевали лес, распахивали землю, строили дома и выращивали рожь, ячмень, картофель.</w:t>
      </w:r>
    </w:p>
    <w:p w:rsidR="00812AEB" w:rsidRPr="00812AEB" w:rsidRDefault="00812AEB" w:rsidP="004C66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AEB">
        <w:rPr>
          <w:rFonts w:ascii="Arial" w:hAnsi="Arial" w:cs="Arial"/>
          <w:sz w:val="24"/>
          <w:szCs w:val="24"/>
        </w:rPr>
        <w:t xml:space="preserve">В советские годы на территории муниципального образования эффективно работал колхоз, носивший  имя </w:t>
      </w:r>
      <w:proofErr w:type="spellStart"/>
      <w:r w:rsidRPr="00812AEB">
        <w:rPr>
          <w:rFonts w:ascii="Arial" w:hAnsi="Arial" w:cs="Arial"/>
          <w:sz w:val="24"/>
          <w:szCs w:val="24"/>
        </w:rPr>
        <w:t>Тюшкевича</w:t>
      </w:r>
      <w:proofErr w:type="spellEnd"/>
      <w:r w:rsidRPr="00812AEB">
        <w:rPr>
          <w:rFonts w:ascii="Arial" w:hAnsi="Arial" w:cs="Arial"/>
          <w:sz w:val="24"/>
          <w:szCs w:val="24"/>
        </w:rPr>
        <w:t xml:space="preserve">, затем Пушкина, и в конце – им. Чапаева. </w:t>
      </w:r>
    </w:p>
    <w:p w:rsidR="00812AEB" w:rsidRPr="00812AEB" w:rsidRDefault="00812AEB" w:rsidP="004C66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AEB">
        <w:rPr>
          <w:rFonts w:ascii="Arial" w:hAnsi="Arial" w:cs="Arial"/>
          <w:sz w:val="24"/>
          <w:szCs w:val="24"/>
        </w:rPr>
        <w:t>За все время существования села сельскохозяйственное производство было основным (если не единственным) родом занятий местного населения, таковым оно остается и до настоящего времени.</w:t>
      </w:r>
    </w:p>
    <w:p w:rsidR="00812AEB" w:rsidRPr="00812AEB" w:rsidRDefault="00812AEB" w:rsidP="004C6651">
      <w:pPr>
        <w:spacing w:after="0" w:line="240" w:lineRule="auto"/>
        <w:ind w:firstLine="709"/>
        <w:rPr>
          <w:rFonts w:ascii="Arial" w:hAnsi="Arial" w:cs="Arial"/>
          <w:b/>
          <w:i/>
          <w:sz w:val="24"/>
          <w:szCs w:val="24"/>
        </w:rPr>
      </w:pPr>
      <w:r w:rsidRPr="00812AEB">
        <w:rPr>
          <w:rFonts w:ascii="Arial" w:hAnsi="Arial" w:cs="Arial"/>
          <w:b/>
          <w:i/>
          <w:sz w:val="24"/>
          <w:szCs w:val="24"/>
        </w:rPr>
        <w:t>Географическое положение</w:t>
      </w:r>
    </w:p>
    <w:p w:rsidR="00812AEB" w:rsidRPr="00812AEB" w:rsidRDefault="00812AEB" w:rsidP="009842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AEB">
        <w:rPr>
          <w:rFonts w:ascii="Arial" w:hAnsi="Arial" w:cs="Arial"/>
          <w:sz w:val="24"/>
          <w:szCs w:val="24"/>
        </w:rPr>
        <w:t>Муниципальное образование  «Тургеневка» расположено на территории Баяндаевского  района, в 12 км от  районного центра с. Баяндай и 140 км от областного центра г. Иркутска</w:t>
      </w:r>
    </w:p>
    <w:p w:rsidR="00812AEB" w:rsidRPr="00812AEB" w:rsidRDefault="00812AEB" w:rsidP="009842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AEB">
        <w:rPr>
          <w:rFonts w:ascii="Arial" w:hAnsi="Arial" w:cs="Arial"/>
          <w:sz w:val="24"/>
          <w:szCs w:val="24"/>
        </w:rPr>
        <w:t>- Территория населенных пунктов 154,4 га, с численностью постоянного населения на 01.01.2019 года – 562 человека;</w:t>
      </w:r>
    </w:p>
    <w:p w:rsidR="00812AEB" w:rsidRPr="00812AEB" w:rsidRDefault="00812AEB" w:rsidP="009842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AEB">
        <w:rPr>
          <w:rFonts w:ascii="Arial" w:hAnsi="Arial" w:cs="Arial"/>
          <w:sz w:val="24"/>
          <w:szCs w:val="24"/>
        </w:rPr>
        <w:t>- Территория сельскохозяйственного назначения 7128, 2 га;</w:t>
      </w:r>
    </w:p>
    <w:p w:rsidR="00812AEB" w:rsidRPr="00812AEB" w:rsidRDefault="00812AEB" w:rsidP="009842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AEB">
        <w:rPr>
          <w:rFonts w:ascii="Arial" w:hAnsi="Arial" w:cs="Arial"/>
          <w:sz w:val="24"/>
          <w:szCs w:val="24"/>
        </w:rPr>
        <w:t>- Территория водного фонда  35,5 га;</w:t>
      </w:r>
    </w:p>
    <w:p w:rsidR="00812AEB" w:rsidRPr="00812AEB" w:rsidRDefault="00812AEB" w:rsidP="009842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AEB">
        <w:rPr>
          <w:rFonts w:ascii="Arial" w:hAnsi="Arial" w:cs="Arial"/>
          <w:sz w:val="24"/>
          <w:szCs w:val="24"/>
        </w:rPr>
        <w:t>-  Территории лесного фонда 23966,8 га.</w:t>
      </w:r>
    </w:p>
    <w:p w:rsidR="00812AEB" w:rsidRPr="00812AEB" w:rsidRDefault="00812AEB" w:rsidP="009842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AEB">
        <w:rPr>
          <w:rFonts w:ascii="Arial" w:hAnsi="Arial" w:cs="Arial"/>
          <w:sz w:val="24"/>
          <w:szCs w:val="24"/>
        </w:rPr>
        <w:t>На территории поселения отсутствуют месторождения полезных ископаемых.</w:t>
      </w:r>
    </w:p>
    <w:p w:rsidR="00812AEB" w:rsidRPr="00812AEB" w:rsidRDefault="00812AEB" w:rsidP="009842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AEB">
        <w:rPr>
          <w:rFonts w:ascii="Arial" w:hAnsi="Arial" w:cs="Arial"/>
          <w:sz w:val="24"/>
          <w:szCs w:val="24"/>
        </w:rPr>
        <w:t>Наиболее крупным населенным пунктом в зоне часовой транспортной доступности является пос. Усть-Ордынский.</w:t>
      </w:r>
    </w:p>
    <w:p w:rsidR="00812AEB" w:rsidRPr="00812AEB" w:rsidRDefault="00812AEB" w:rsidP="009842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AEB">
        <w:rPr>
          <w:rFonts w:ascii="Arial" w:hAnsi="Arial" w:cs="Arial"/>
          <w:sz w:val="24"/>
          <w:szCs w:val="24"/>
        </w:rPr>
        <w:t>Расстояния по автомобильным дорогам от административного центра поселения до села Баяндай 12 км, до поселка Усть-Ордынский 70 км, до города Иркутск 140 км.</w:t>
      </w:r>
    </w:p>
    <w:p w:rsidR="00812AEB" w:rsidRPr="00812AEB" w:rsidRDefault="00812AEB" w:rsidP="00AE03DE">
      <w:pPr>
        <w:pStyle w:val="ConsPlusNormal"/>
        <w:jc w:val="both"/>
        <w:rPr>
          <w:b/>
          <w:i/>
          <w:sz w:val="24"/>
          <w:szCs w:val="24"/>
        </w:rPr>
      </w:pPr>
      <w:r w:rsidRPr="00812AEB">
        <w:rPr>
          <w:b/>
          <w:i/>
          <w:sz w:val="24"/>
          <w:szCs w:val="24"/>
        </w:rPr>
        <w:t>Природно-ресурсный потенциал</w:t>
      </w:r>
    </w:p>
    <w:p w:rsidR="00812AEB" w:rsidRPr="00812AEB" w:rsidRDefault="00812AEB" w:rsidP="009842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AEB">
        <w:rPr>
          <w:rFonts w:ascii="Arial" w:hAnsi="Arial" w:cs="Arial"/>
          <w:sz w:val="24"/>
          <w:szCs w:val="24"/>
        </w:rPr>
        <w:t xml:space="preserve">На территории муниципального образования «Тургеневка» отсутствуют месторождения полезных ископаемых. Имеются незначительные запасы нерудных материалов – песок, глина. Некогда богатая лесными ресурсами земля </w:t>
      </w:r>
      <w:r w:rsidRPr="00812AEB">
        <w:rPr>
          <w:rFonts w:ascii="Arial" w:hAnsi="Arial" w:cs="Arial"/>
          <w:sz w:val="24"/>
          <w:szCs w:val="24"/>
        </w:rPr>
        <w:lastRenderedPageBreak/>
        <w:t xml:space="preserve">поселения в настоящее время сильно истощена и не имеет перспектив к развитию в ближайшем будущем. </w:t>
      </w:r>
    </w:p>
    <w:p w:rsidR="00812AEB" w:rsidRPr="00812AEB" w:rsidRDefault="00812AEB" w:rsidP="004C6651">
      <w:pPr>
        <w:spacing w:after="0" w:line="240" w:lineRule="auto"/>
        <w:ind w:firstLine="709"/>
        <w:outlineLvl w:val="1"/>
        <w:rPr>
          <w:rFonts w:ascii="Arial" w:hAnsi="Arial" w:cs="Arial"/>
          <w:b/>
          <w:i/>
          <w:sz w:val="24"/>
          <w:szCs w:val="24"/>
        </w:rPr>
      </w:pPr>
      <w:r w:rsidRPr="00812AEB">
        <w:rPr>
          <w:rFonts w:ascii="Arial" w:hAnsi="Arial" w:cs="Arial"/>
          <w:b/>
          <w:i/>
          <w:sz w:val="24"/>
          <w:szCs w:val="24"/>
        </w:rPr>
        <w:t>Демография и миграция</w:t>
      </w:r>
    </w:p>
    <w:p w:rsidR="00812AEB" w:rsidRPr="00812AEB" w:rsidRDefault="00812AEB" w:rsidP="004C6651">
      <w:pPr>
        <w:pStyle w:val="ConsPlusNormal"/>
        <w:ind w:firstLine="709"/>
        <w:jc w:val="both"/>
        <w:rPr>
          <w:sz w:val="24"/>
          <w:szCs w:val="24"/>
        </w:rPr>
      </w:pPr>
      <w:r w:rsidRPr="00812AEB">
        <w:rPr>
          <w:sz w:val="24"/>
          <w:szCs w:val="24"/>
        </w:rPr>
        <w:t>По данным статистики численность населения села по состоянию на 01.01.2018 г. составила 532 чел. Одновременно население поселения сокращается только из-за проблемы миграционного оттока населения.</w:t>
      </w:r>
    </w:p>
    <w:p w:rsidR="00812AEB" w:rsidRPr="00812AEB" w:rsidRDefault="00812AEB" w:rsidP="004C6651">
      <w:pPr>
        <w:spacing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812AEB">
        <w:rPr>
          <w:rFonts w:ascii="Arial" w:hAnsi="Arial" w:cs="Arial"/>
          <w:b/>
          <w:sz w:val="24"/>
          <w:szCs w:val="24"/>
        </w:rPr>
        <w:t>Основные демографические показатели муниципального образования</w:t>
      </w:r>
    </w:p>
    <w:tbl>
      <w:tblPr>
        <w:tblW w:w="6470" w:type="dxa"/>
        <w:jc w:val="center"/>
        <w:tblInd w:w="1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94"/>
        <w:gridCol w:w="892"/>
        <w:gridCol w:w="819"/>
        <w:gridCol w:w="816"/>
        <w:gridCol w:w="849"/>
      </w:tblGrid>
      <w:tr w:rsidR="00812AEB" w:rsidRPr="00812AEB" w:rsidTr="009842C4">
        <w:trPr>
          <w:trHeight w:val="517"/>
          <w:jc w:val="center"/>
        </w:trPr>
        <w:tc>
          <w:tcPr>
            <w:tcW w:w="3094" w:type="dxa"/>
            <w:vMerge w:val="restart"/>
            <w:shd w:val="clear" w:color="auto" w:fill="E6E6E6"/>
          </w:tcPr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12AEB">
              <w:rPr>
                <w:rFonts w:ascii="Courier New" w:hAnsi="Courier New" w:cs="Courier New"/>
                <w:b/>
              </w:rPr>
              <w:t>Наименование показателей</w:t>
            </w:r>
          </w:p>
        </w:tc>
        <w:tc>
          <w:tcPr>
            <w:tcW w:w="892" w:type="dxa"/>
            <w:vMerge w:val="restart"/>
            <w:shd w:val="clear" w:color="auto" w:fill="E6E6E6"/>
            <w:vAlign w:val="center"/>
          </w:tcPr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12AEB">
              <w:rPr>
                <w:rFonts w:ascii="Courier New" w:hAnsi="Courier New" w:cs="Courier New"/>
                <w:b/>
              </w:rPr>
              <w:t xml:space="preserve">Ед. </w:t>
            </w:r>
            <w:proofErr w:type="spellStart"/>
            <w:r w:rsidRPr="00812AEB">
              <w:rPr>
                <w:rFonts w:ascii="Courier New" w:hAnsi="Courier New" w:cs="Courier New"/>
                <w:b/>
              </w:rPr>
              <w:t>изм</w:t>
            </w:r>
            <w:proofErr w:type="spellEnd"/>
            <w:r w:rsidRPr="00812AEB">
              <w:rPr>
                <w:rFonts w:ascii="Courier New" w:hAnsi="Courier New" w:cs="Courier New"/>
                <w:b/>
              </w:rPr>
              <w:t>.</w:t>
            </w:r>
          </w:p>
        </w:tc>
        <w:tc>
          <w:tcPr>
            <w:tcW w:w="819" w:type="dxa"/>
            <w:vMerge w:val="restart"/>
            <w:shd w:val="clear" w:color="auto" w:fill="E6E6E6"/>
            <w:vAlign w:val="center"/>
          </w:tcPr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12AEB">
              <w:rPr>
                <w:rFonts w:ascii="Courier New" w:hAnsi="Courier New" w:cs="Courier New"/>
                <w:b/>
              </w:rPr>
              <w:t>2016</w:t>
            </w:r>
          </w:p>
        </w:tc>
        <w:tc>
          <w:tcPr>
            <w:tcW w:w="816" w:type="dxa"/>
            <w:vMerge w:val="restart"/>
            <w:shd w:val="clear" w:color="auto" w:fill="E6E6E6"/>
          </w:tcPr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12AEB">
              <w:rPr>
                <w:rFonts w:ascii="Courier New" w:hAnsi="Courier New" w:cs="Courier New"/>
                <w:b/>
              </w:rPr>
              <w:t>2017</w:t>
            </w:r>
          </w:p>
        </w:tc>
        <w:tc>
          <w:tcPr>
            <w:tcW w:w="849" w:type="dxa"/>
            <w:vMerge w:val="restart"/>
            <w:shd w:val="clear" w:color="auto" w:fill="E6E6E6"/>
          </w:tcPr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12AEB">
              <w:rPr>
                <w:rFonts w:ascii="Courier New" w:hAnsi="Courier New" w:cs="Courier New"/>
                <w:b/>
              </w:rPr>
              <w:t>2018</w:t>
            </w:r>
          </w:p>
        </w:tc>
      </w:tr>
      <w:tr w:rsidR="00812AEB" w:rsidRPr="00812AEB" w:rsidTr="009842C4">
        <w:trPr>
          <w:trHeight w:val="517"/>
          <w:jc w:val="center"/>
        </w:trPr>
        <w:tc>
          <w:tcPr>
            <w:tcW w:w="3094" w:type="dxa"/>
            <w:vMerge/>
            <w:shd w:val="clear" w:color="auto" w:fill="E6E6E6"/>
          </w:tcPr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892" w:type="dxa"/>
            <w:vMerge/>
            <w:shd w:val="clear" w:color="auto" w:fill="E6E6E6"/>
            <w:vAlign w:val="center"/>
          </w:tcPr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819" w:type="dxa"/>
            <w:vMerge/>
            <w:shd w:val="clear" w:color="auto" w:fill="E6E6E6"/>
            <w:vAlign w:val="center"/>
          </w:tcPr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816" w:type="dxa"/>
            <w:vMerge/>
            <w:shd w:val="clear" w:color="auto" w:fill="E6E6E6"/>
          </w:tcPr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849" w:type="dxa"/>
            <w:vMerge/>
            <w:shd w:val="clear" w:color="auto" w:fill="E6E6E6"/>
          </w:tcPr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12AEB" w:rsidRPr="00812AEB" w:rsidTr="009842C4">
        <w:trPr>
          <w:jc w:val="center"/>
        </w:trPr>
        <w:tc>
          <w:tcPr>
            <w:tcW w:w="3094" w:type="dxa"/>
          </w:tcPr>
          <w:p w:rsidR="00812AEB" w:rsidRPr="00812AEB" w:rsidRDefault="00812AEB" w:rsidP="00AE03DE">
            <w:pPr>
              <w:spacing w:line="240" w:lineRule="auto"/>
              <w:ind w:left="146" w:hanging="146"/>
              <w:jc w:val="both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Население муниципального образования, всего</w:t>
            </w:r>
          </w:p>
        </w:tc>
        <w:tc>
          <w:tcPr>
            <w:tcW w:w="892" w:type="dxa"/>
            <w:vAlign w:val="center"/>
          </w:tcPr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чел.</w:t>
            </w:r>
          </w:p>
        </w:tc>
        <w:tc>
          <w:tcPr>
            <w:tcW w:w="819" w:type="dxa"/>
          </w:tcPr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502</w:t>
            </w:r>
          </w:p>
        </w:tc>
        <w:tc>
          <w:tcPr>
            <w:tcW w:w="816" w:type="dxa"/>
          </w:tcPr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519</w:t>
            </w:r>
          </w:p>
        </w:tc>
        <w:tc>
          <w:tcPr>
            <w:tcW w:w="849" w:type="dxa"/>
          </w:tcPr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562</w:t>
            </w:r>
          </w:p>
        </w:tc>
      </w:tr>
      <w:tr w:rsidR="00812AEB" w:rsidRPr="00812AEB" w:rsidTr="009842C4">
        <w:trPr>
          <w:jc w:val="center"/>
        </w:trPr>
        <w:tc>
          <w:tcPr>
            <w:tcW w:w="3094" w:type="dxa"/>
          </w:tcPr>
          <w:p w:rsidR="00812AEB" w:rsidRPr="00812AEB" w:rsidRDefault="00812AEB" w:rsidP="00AE03DE">
            <w:pPr>
              <w:spacing w:line="240" w:lineRule="auto"/>
              <w:jc w:val="both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 xml:space="preserve">Число </w:t>
            </w:r>
            <w:proofErr w:type="gramStart"/>
            <w:r w:rsidRPr="00812AEB">
              <w:rPr>
                <w:rFonts w:ascii="Courier New" w:hAnsi="Courier New" w:cs="Courier New"/>
              </w:rPr>
              <w:t>родившихся</w:t>
            </w:r>
            <w:proofErr w:type="gramEnd"/>
          </w:p>
        </w:tc>
        <w:tc>
          <w:tcPr>
            <w:tcW w:w="892" w:type="dxa"/>
            <w:vAlign w:val="center"/>
          </w:tcPr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чел.</w:t>
            </w:r>
          </w:p>
        </w:tc>
        <w:tc>
          <w:tcPr>
            <w:tcW w:w="819" w:type="dxa"/>
          </w:tcPr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4</w:t>
            </w:r>
          </w:p>
        </w:tc>
        <w:tc>
          <w:tcPr>
            <w:tcW w:w="816" w:type="dxa"/>
          </w:tcPr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6</w:t>
            </w:r>
          </w:p>
        </w:tc>
        <w:tc>
          <w:tcPr>
            <w:tcW w:w="849" w:type="dxa"/>
          </w:tcPr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8</w:t>
            </w:r>
          </w:p>
        </w:tc>
      </w:tr>
      <w:tr w:rsidR="00812AEB" w:rsidRPr="00812AEB" w:rsidTr="009842C4">
        <w:trPr>
          <w:jc w:val="center"/>
        </w:trPr>
        <w:tc>
          <w:tcPr>
            <w:tcW w:w="3094" w:type="dxa"/>
          </w:tcPr>
          <w:p w:rsidR="00812AEB" w:rsidRPr="00812AEB" w:rsidRDefault="00812AEB" w:rsidP="00AE03DE">
            <w:pPr>
              <w:spacing w:line="240" w:lineRule="auto"/>
              <w:jc w:val="both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 xml:space="preserve">Число </w:t>
            </w:r>
            <w:proofErr w:type="gramStart"/>
            <w:r w:rsidRPr="00812AEB">
              <w:rPr>
                <w:rFonts w:ascii="Courier New" w:hAnsi="Courier New" w:cs="Courier New"/>
              </w:rPr>
              <w:t>умерших</w:t>
            </w:r>
            <w:proofErr w:type="gramEnd"/>
          </w:p>
        </w:tc>
        <w:tc>
          <w:tcPr>
            <w:tcW w:w="892" w:type="dxa"/>
            <w:vAlign w:val="center"/>
          </w:tcPr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чел.</w:t>
            </w:r>
          </w:p>
        </w:tc>
        <w:tc>
          <w:tcPr>
            <w:tcW w:w="819" w:type="dxa"/>
          </w:tcPr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4</w:t>
            </w:r>
          </w:p>
        </w:tc>
        <w:tc>
          <w:tcPr>
            <w:tcW w:w="816" w:type="dxa"/>
          </w:tcPr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5</w:t>
            </w:r>
          </w:p>
        </w:tc>
        <w:tc>
          <w:tcPr>
            <w:tcW w:w="849" w:type="dxa"/>
          </w:tcPr>
          <w:p w:rsidR="00812AEB" w:rsidRPr="00812AEB" w:rsidRDefault="00812AEB" w:rsidP="00AE03DE">
            <w:pPr>
              <w:spacing w:line="240" w:lineRule="auto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 xml:space="preserve">     5</w:t>
            </w:r>
          </w:p>
        </w:tc>
      </w:tr>
      <w:tr w:rsidR="00812AEB" w:rsidRPr="00812AEB" w:rsidTr="009842C4">
        <w:trPr>
          <w:trHeight w:val="219"/>
          <w:jc w:val="center"/>
        </w:trPr>
        <w:tc>
          <w:tcPr>
            <w:tcW w:w="3094" w:type="dxa"/>
          </w:tcPr>
          <w:p w:rsidR="00812AEB" w:rsidRPr="00812AEB" w:rsidRDefault="00812AEB" w:rsidP="00AE03DE">
            <w:pPr>
              <w:spacing w:line="240" w:lineRule="auto"/>
              <w:jc w:val="both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Естественный прирост или убыль</w:t>
            </w:r>
            <w:proofErr w:type="gramStart"/>
            <w:r w:rsidRPr="00812AEB">
              <w:rPr>
                <w:rFonts w:ascii="Courier New" w:hAnsi="Courier New" w:cs="Courier New"/>
              </w:rPr>
              <w:t xml:space="preserve"> (-)</w:t>
            </w:r>
            <w:proofErr w:type="gramEnd"/>
          </w:p>
        </w:tc>
        <w:tc>
          <w:tcPr>
            <w:tcW w:w="892" w:type="dxa"/>
            <w:vAlign w:val="center"/>
          </w:tcPr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чел.</w:t>
            </w:r>
          </w:p>
        </w:tc>
        <w:tc>
          <w:tcPr>
            <w:tcW w:w="819" w:type="dxa"/>
          </w:tcPr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-</w:t>
            </w:r>
          </w:p>
        </w:tc>
        <w:tc>
          <w:tcPr>
            <w:tcW w:w="816" w:type="dxa"/>
          </w:tcPr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1</w:t>
            </w:r>
          </w:p>
        </w:tc>
        <w:tc>
          <w:tcPr>
            <w:tcW w:w="849" w:type="dxa"/>
          </w:tcPr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3</w:t>
            </w:r>
          </w:p>
        </w:tc>
      </w:tr>
    </w:tbl>
    <w:p w:rsidR="00812AEB" w:rsidRPr="00AE03DE" w:rsidRDefault="00812AEB" w:rsidP="00AE03DE">
      <w:pPr>
        <w:pStyle w:val="ConsPlusNormal"/>
        <w:ind w:firstLine="0"/>
        <w:rPr>
          <w:i/>
          <w:color w:val="FF0000"/>
          <w:sz w:val="24"/>
          <w:szCs w:val="24"/>
        </w:rPr>
      </w:pPr>
    </w:p>
    <w:p w:rsidR="00812AEB" w:rsidRPr="00AE03DE" w:rsidRDefault="00812AEB" w:rsidP="004C6651">
      <w:pPr>
        <w:pStyle w:val="ConsPlusNormal"/>
        <w:ind w:firstLine="709"/>
        <w:jc w:val="both"/>
        <w:rPr>
          <w:b/>
          <w:i/>
          <w:sz w:val="24"/>
          <w:szCs w:val="24"/>
        </w:rPr>
      </w:pPr>
      <w:r w:rsidRPr="00AE03DE">
        <w:rPr>
          <w:b/>
          <w:i/>
          <w:sz w:val="24"/>
          <w:szCs w:val="24"/>
        </w:rPr>
        <w:t>Уровень жизни, рынок труда и занятость</w:t>
      </w:r>
    </w:p>
    <w:p w:rsidR="00AE03DE" w:rsidRPr="00AE03DE" w:rsidRDefault="00AE03DE" w:rsidP="004C66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>Трудовые ресурсы муниципального образования «Тургеневка» на 01.01.2019 г. составляют  299 чел. или 53 % от общей численности населения муниципальном образования.</w:t>
      </w:r>
    </w:p>
    <w:p w:rsidR="00AE03DE" w:rsidRPr="00AE03DE" w:rsidRDefault="00AE03DE" w:rsidP="004C66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>Среднемесячная заработная плата к аналогичному периоду прошлого года увеличилась на 4,2 % и составила 23 368 руб. (</w:t>
      </w:r>
      <w:r w:rsidRPr="00AE03DE">
        <w:rPr>
          <w:rFonts w:ascii="Arial" w:hAnsi="Arial" w:cs="Arial"/>
          <w:i/>
          <w:sz w:val="24"/>
          <w:szCs w:val="24"/>
        </w:rPr>
        <w:t>по Иркутской области – 43164 руб.)</w:t>
      </w:r>
      <w:r w:rsidRPr="00AE03DE">
        <w:rPr>
          <w:rFonts w:ascii="Arial" w:hAnsi="Arial" w:cs="Arial"/>
          <w:sz w:val="24"/>
          <w:szCs w:val="24"/>
        </w:rPr>
        <w:t xml:space="preserve"> </w:t>
      </w:r>
    </w:p>
    <w:p w:rsidR="00AE03DE" w:rsidRPr="00AE03DE" w:rsidRDefault="00AE03DE" w:rsidP="004C66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>Наиболее высокая среднемесячная заработная плата отмечается в разделе «Образование», «Здравоохранение и предоставление социальных услуг», «Культура». Это связано с Указом Президента от 07 мая 2012 года № 597 «О мероприятиях по реализации государственной социальной политики». «По поэтапному повышению заработной платы работников образования и культуры».</w:t>
      </w:r>
    </w:p>
    <w:p w:rsidR="00AE03DE" w:rsidRPr="00AE03DE" w:rsidRDefault="00AE03DE" w:rsidP="004C6651">
      <w:pPr>
        <w:pStyle w:val="12"/>
        <w:spacing w:line="240" w:lineRule="auto"/>
        <w:ind w:right="-284" w:firstLine="709"/>
        <w:contextualSpacing/>
        <w:rPr>
          <w:rFonts w:ascii="Arial" w:hAnsi="Arial" w:cs="Arial"/>
          <w:color w:val="auto"/>
          <w:sz w:val="24"/>
          <w:szCs w:val="24"/>
        </w:rPr>
      </w:pPr>
      <w:r w:rsidRPr="00AE03DE">
        <w:rPr>
          <w:rFonts w:ascii="Arial" w:hAnsi="Arial" w:cs="Arial"/>
          <w:color w:val="auto"/>
          <w:sz w:val="24"/>
          <w:szCs w:val="24"/>
        </w:rPr>
        <w:t>Среднемесячная заработная плата за 2018 год составила:</w:t>
      </w:r>
    </w:p>
    <w:p w:rsidR="00AE03DE" w:rsidRPr="00AE03DE" w:rsidRDefault="00AE03DE" w:rsidP="004C6651">
      <w:pPr>
        <w:pStyle w:val="12"/>
        <w:spacing w:line="240" w:lineRule="auto"/>
        <w:ind w:right="-284" w:firstLine="709"/>
        <w:contextualSpacing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-</w:t>
      </w:r>
      <w:r w:rsidRPr="00AE03DE">
        <w:rPr>
          <w:rFonts w:ascii="Arial" w:hAnsi="Arial" w:cs="Arial"/>
          <w:color w:val="auto"/>
          <w:sz w:val="24"/>
          <w:szCs w:val="24"/>
        </w:rPr>
        <w:tab/>
        <w:t xml:space="preserve">для  работников дополнительного образования детей  </w:t>
      </w:r>
      <w:r w:rsidRPr="00AE03DE">
        <w:rPr>
          <w:rFonts w:ascii="Arial" w:hAnsi="Arial" w:cs="Arial"/>
          <w:b/>
          <w:color w:val="auto"/>
          <w:sz w:val="24"/>
          <w:szCs w:val="24"/>
        </w:rPr>
        <w:t>29588 рублей или 98,2%</w:t>
      </w:r>
      <w:r w:rsidRPr="00AE03DE">
        <w:rPr>
          <w:rFonts w:ascii="Arial" w:hAnsi="Arial" w:cs="Arial"/>
          <w:color w:val="auto"/>
          <w:sz w:val="24"/>
          <w:szCs w:val="24"/>
        </w:rPr>
        <w:t>;</w:t>
      </w:r>
    </w:p>
    <w:p w:rsidR="00AE03DE" w:rsidRPr="00AE03DE" w:rsidRDefault="00AE03DE" w:rsidP="00AE03DE">
      <w:pPr>
        <w:pStyle w:val="12"/>
        <w:spacing w:line="240" w:lineRule="auto"/>
        <w:ind w:right="-284" w:firstLine="708"/>
        <w:contextualSpacing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-</w:t>
      </w:r>
      <w:r w:rsidRPr="00AE03DE">
        <w:rPr>
          <w:rFonts w:ascii="Arial" w:hAnsi="Arial" w:cs="Arial"/>
          <w:color w:val="auto"/>
          <w:sz w:val="24"/>
          <w:szCs w:val="24"/>
        </w:rPr>
        <w:tab/>
        <w:t xml:space="preserve">для  работников в общеобразовательных учреждениях  </w:t>
      </w:r>
      <w:r w:rsidRPr="00AE03DE">
        <w:rPr>
          <w:rFonts w:ascii="Arial" w:hAnsi="Arial" w:cs="Arial"/>
          <w:b/>
          <w:color w:val="auto"/>
          <w:sz w:val="24"/>
          <w:szCs w:val="24"/>
        </w:rPr>
        <w:t>31905 рублей или 101,4%</w:t>
      </w:r>
      <w:r w:rsidRPr="00AE03DE">
        <w:rPr>
          <w:rFonts w:ascii="Arial" w:hAnsi="Arial" w:cs="Arial"/>
          <w:color w:val="auto"/>
          <w:sz w:val="24"/>
          <w:szCs w:val="24"/>
        </w:rPr>
        <w:t>;</w:t>
      </w:r>
    </w:p>
    <w:p w:rsidR="00AE03DE" w:rsidRPr="00AE03DE" w:rsidRDefault="00AE03DE" w:rsidP="00AE03DE">
      <w:pPr>
        <w:pStyle w:val="12"/>
        <w:spacing w:line="240" w:lineRule="auto"/>
        <w:ind w:right="-284" w:firstLine="708"/>
        <w:contextualSpacing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-</w:t>
      </w:r>
      <w:r w:rsidRPr="00AE03DE">
        <w:rPr>
          <w:rFonts w:ascii="Arial" w:hAnsi="Arial" w:cs="Arial"/>
          <w:color w:val="auto"/>
          <w:sz w:val="24"/>
          <w:szCs w:val="24"/>
        </w:rPr>
        <w:tab/>
        <w:t xml:space="preserve">для работников дошкольных учреждений </w:t>
      </w:r>
      <w:r w:rsidRPr="00AE03DE">
        <w:rPr>
          <w:rFonts w:ascii="Arial" w:hAnsi="Arial" w:cs="Arial"/>
          <w:b/>
          <w:color w:val="auto"/>
          <w:sz w:val="24"/>
          <w:szCs w:val="24"/>
        </w:rPr>
        <w:t>26088 рублей или 100%;</w:t>
      </w:r>
    </w:p>
    <w:p w:rsidR="00AE03DE" w:rsidRPr="00AE03DE" w:rsidRDefault="00AE03DE" w:rsidP="00AE03DE">
      <w:pPr>
        <w:pStyle w:val="12"/>
        <w:spacing w:line="240" w:lineRule="auto"/>
        <w:ind w:right="-284" w:firstLine="708"/>
        <w:contextualSpacing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-</w:t>
      </w:r>
      <w:r w:rsidRPr="00AE03DE">
        <w:rPr>
          <w:rFonts w:ascii="Arial" w:hAnsi="Arial" w:cs="Arial"/>
          <w:color w:val="auto"/>
          <w:sz w:val="24"/>
          <w:szCs w:val="24"/>
        </w:rPr>
        <w:tab/>
        <w:t xml:space="preserve">для работников культуры  </w:t>
      </w:r>
      <w:r w:rsidRPr="00AE03DE">
        <w:rPr>
          <w:rFonts w:ascii="Arial" w:hAnsi="Arial" w:cs="Arial"/>
          <w:b/>
          <w:color w:val="auto"/>
          <w:sz w:val="24"/>
          <w:szCs w:val="24"/>
        </w:rPr>
        <w:t>25331,5 рублей или 120,7% .</w:t>
      </w:r>
    </w:p>
    <w:p w:rsidR="00AE03DE" w:rsidRPr="00AE03DE" w:rsidRDefault="00AE03DE" w:rsidP="00AE03DE">
      <w:pPr>
        <w:pStyle w:val="12"/>
        <w:spacing w:line="240" w:lineRule="auto"/>
        <w:ind w:right="-1" w:firstLine="708"/>
        <w:contextualSpacing/>
        <w:rPr>
          <w:rFonts w:ascii="Arial" w:hAnsi="Arial" w:cs="Arial"/>
          <w:color w:val="auto"/>
          <w:sz w:val="24"/>
          <w:szCs w:val="24"/>
        </w:rPr>
      </w:pPr>
      <w:r w:rsidRPr="00AE03DE">
        <w:rPr>
          <w:rFonts w:ascii="Arial" w:hAnsi="Arial" w:cs="Arial"/>
          <w:color w:val="auto"/>
          <w:sz w:val="24"/>
          <w:szCs w:val="24"/>
        </w:rPr>
        <w:t>В 2018 году запланировано дальнейшее достижение показателей средней заработной платы работников образования и культуры.</w:t>
      </w:r>
    </w:p>
    <w:p w:rsidR="00AE03DE" w:rsidRPr="00AE03DE" w:rsidRDefault="00AE03DE" w:rsidP="004C6651">
      <w:pPr>
        <w:spacing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>На 1 января 2019 года уровень безработицы составляет  57 % от численности трудоспособного населения.</w:t>
      </w:r>
    </w:p>
    <w:p w:rsidR="00AE03DE" w:rsidRPr="00AE03DE" w:rsidRDefault="00AE03DE" w:rsidP="00AE03DE">
      <w:pPr>
        <w:pStyle w:val="ConsPlusNormal"/>
        <w:ind w:left="870" w:firstLine="543"/>
        <w:jc w:val="center"/>
        <w:rPr>
          <w:b/>
          <w:i/>
          <w:sz w:val="24"/>
          <w:szCs w:val="24"/>
        </w:rPr>
      </w:pPr>
      <w:r w:rsidRPr="00AE03DE">
        <w:rPr>
          <w:b/>
          <w:i/>
          <w:sz w:val="24"/>
          <w:szCs w:val="24"/>
        </w:rPr>
        <w:t>Экономический потенциал</w:t>
      </w:r>
    </w:p>
    <w:p w:rsidR="00AE03DE" w:rsidRPr="00AE03DE" w:rsidRDefault="00AE03DE" w:rsidP="00AE03DE">
      <w:pPr>
        <w:pStyle w:val="ConsPlusNormal"/>
        <w:ind w:left="870" w:firstLine="543"/>
        <w:jc w:val="center"/>
        <w:rPr>
          <w:b/>
          <w:i/>
          <w:sz w:val="24"/>
          <w:szCs w:val="24"/>
        </w:rPr>
      </w:pPr>
    </w:p>
    <w:p w:rsidR="00AE03DE" w:rsidRPr="00AE03DE" w:rsidRDefault="00AE03DE" w:rsidP="009842C4">
      <w:pPr>
        <w:pStyle w:val="ConsPlusNormal"/>
        <w:jc w:val="both"/>
        <w:rPr>
          <w:b/>
          <w:i/>
          <w:sz w:val="24"/>
          <w:szCs w:val="24"/>
        </w:rPr>
      </w:pPr>
      <w:r w:rsidRPr="00AE03DE">
        <w:rPr>
          <w:b/>
          <w:i/>
          <w:sz w:val="24"/>
          <w:szCs w:val="24"/>
        </w:rPr>
        <w:t>Сельское хозяйство</w:t>
      </w:r>
    </w:p>
    <w:p w:rsidR="00AE03DE" w:rsidRPr="00AE03DE" w:rsidRDefault="00AE03DE" w:rsidP="009842C4">
      <w:pPr>
        <w:autoSpaceDE w:val="0"/>
        <w:autoSpaceDN w:val="0"/>
        <w:adjustRightInd w:val="0"/>
        <w:spacing w:after="0" w:line="240" w:lineRule="auto"/>
        <w:ind w:right="-1" w:firstLine="708"/>
        <w:contextualSpacing/>
        <w:jc w:val="both"/>
        <w:textAlignment w:val="center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lastRenderedPageBreak/>
        <w:t xml:space="preserve">Ведущая роль в экономике муниципального образования принадлежит аграрному сектору и от его развития во многом зависит положение дел в целом в отраслях и сферах муниципального образования. </w:t>
      </w:r>
    </w:p>
    <w:p w:rsidR="00AE03DE" w:rsidRPr="00AE03DE" w:rsidRDefault="00AE03DE" w:rsidP="009842C4">
      <w:pPr>
        <w:autoSpaceDE w:val="0"/>
        <w:autoSpaceDN w:val="0"/>
        <w:adjustRightInd w:val="0"/>
        <w:spacing w:after="0" w:line="240" w:lineRule="auto"/>
        <w:ind w:right="-1" w:firstLine="708"/>
        <w:contextualSpacing/>
        <w:jc w:val="both"/>
        <w:textAlignment w:val="center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>Сельскохозяйственный бизнес — это всегда риск, ведь он напрямую зависит от многих, часто не регулируемых факторов, например таких, как погода. Но, несмотря на трудности, труженики добились определенных результатов. Достигнутые успехи — это в первую очередь результат правильной организации и своевременного проведения необходимых агротехнических мероприятий, профессионального мастерства и упорства тружеников села.</w:t>
      </w:r>
    </w:p>
    <w:p w:rsidR="00AE03DE" w:rsidRPr="00AE03DE" w:rsidRDefault="00AE03DE" w:rsidP="004C66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 xml:space="preserve">Количество хозяйствующих субъектов на территории  муниципального образования в течение ряда лет  постоянно растёт. </w:t>
      </w:r>
    </w:p>
    <w:p w:rsidR="00AE03DE" w:rsidRPr="00AE03DE" w:rsidRDefault="00AE03DE" w:rsidP="009842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 xml:space="preserve">Сельское  хозяйство МО «Тургеневка»  состоит  </w:t>
      </w:r>
      <w:proofErr w:type="gramStart"/>
      <w:r w:rsidRPr="00AE03DE">
        <w:rPr>
          <w:rFonts w:ascii="Arial" w:hAnsi="Arial" w:cs="Arial"/>
          <w:sz w:val="24"/>
          <w:szCs w:val="24"/>
        </w:rPr>
        <w:t>из</w:t>
      </w:r>
      <w:proofErr w:type="gramEnd"/>
      <w:r w:rsidRPr="00AE03DE">
        <w:rPr>
          <w:rFonts w:ascii="Arial" w:hAnsi="Arial" w:cs="Arial"/>
          <w:sz w:val="24"/>
          <w:szCs w:val="24"/>
        </w:rPr>
        <w:t xml:space="preserve">:   </w:t>
      </w:r>
    </w:p>
    <w:p w:rsidR="00AE03DE" w:rsidRPr="00AE03DE" w:rsidRDefault="00AE03DE" w:rsidP="009842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>КФХ  «</w:t>
      </w:r>
      <w:proofErr w:type="spellStart"/>
      <w:r w:rsidRPr="00AE03DE">
        <w:rPr>
          <w:rFonts w:ascii="Arial" w:hAnsi="Arial" w:cs="Arial"/>
          <w:sz w:val="24"/>
          <w:szCs w:val="24"/>
        </w:rPr>
        <w:t>Шурко</w:t>
      </w:r>
      <w:proofErr w:type="spellEnd"/>
      <w:r w:rsidRPr="00AE03DE">
        <w:rPr>
          <w:rFonts w:ascii="Arial" w:hAnsi="Arial" w:cs="Arial"/>
          <w:sz w:val="24"/>
          <w:szCs w:val="24"/>
        </w:rPr>
        <w:t xml:space="preserve"> Д.А.» </w:t>
      </w:r>
    </w:p>
    <w:p w:rsidR="00AE03DE" w:rsidRPr="00AE03DE" w:rsidRDefault="00AE03DE" w:rsidP="009842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>КФХ «</w:t>
      </w:r>
      <w:proofErr w:type="spellStart"/>
      <w:r w:rsidRPr="00AE03DE">
        <w:rPr>
          <w:rFonts w:ascii="Arial" w:hAnsi="Arial" w:cs="Arial"/>
          <w:sz w:val="24"/>
          <w:szCs w:val="24"/>
        </w:rPr>
        <w:t>Шурко</w:t>
      </w:r>
      <w:proofErr w:type="spellEnd"/>
      <w:r w:rsidRPr="00AE03DE">
        <w:rPr>
          <w:rFonts w:ascii="Arial" w:hAnsi="Arial" w:cs="Arial"/>
          <w:sz w:val="24"/>
          <w:szCs w:val="24"/>
        </w:rPr>
        <w:t xml:space="preserve"> Л.Д.» </w:t>
      </w:r>
    </w:p>
    <w:p w:rsidR="00AE03DE" w:rsidRPr="00AE03DE" w:rsidRDefault="00AE03DE" w:rsidP="009842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>КФХ «</w:t>
      </w:r>
      <w:proofErr w:type="spellStart"/>
      <w:r w:rsidRPr="00AE03DE">
        <w:rPr>
          <w:rFonts w:ascii="Arial" w:hAnsi="Arial" w:cs="Arial"/>
          <w:sz w:val="24"/>
          <w:szCs w:val="24"/>
        </w:rPr>
        <w:t>Зданович</w:t>
      </w:r>
      <w:proofErr w:type="spellEnd"/>
      <w:r w:rsidRPr="00AE03DE">
        <w:rPr>
          <w:rFonts w:ascii="Arial" w:hAnsi="Arial" w:cs="Arial"/>
          <w:sz w:val="24"/>
          <w:szCs w:val="24"/>
        </w:rPr>
        <w:t xml:space="preserve"> А.И.» </w:t>
      </w:r>
    </w:p>
    <w:p w:rsidR="00AE03DE" w:rsidRPr="00AE03DE" w:rsidRDefault="00AE03DE" w:rsidP="009842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>КФХ «</w:t>
      </w:r>
      <w:proofErr w:type="spellStart"/>
      <w:r w:rsidRPr="00AE03DE">
        <w:rPr>
          <w:rFonts w:ascii="Arial" w:hAnsi="Arial" w:cs="Arial"/>
          <w:sz w:val="24"/>
          <w:szCs w:val="24"/>
        </w:rPr>
        <w:t>Еликов</w:t>
      </w:r>
      <w:proofErr w:type="spellEnd"/>
      <w:r w:rsidRPr="00AE03DE">
        <w:rPr>
          <w:rFonts w:ascii="Arial" w:hAnsi="Arial" w:cs="Arial"/>
          <w:sz w:val="24"/>
          <w:szCs w:val="24"/>
        </w:rPr>
        <w:t xml:space="preserve"> А.В.»</w:t>
      </w:r>
    </w:p>
    <w:p w:rsidR="00AE03DE" w:rsidRPr="00AE03DE" w:rsidRDefault="00AE03DE" w:rsidP="009842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>КФХ «</w:t>
      </w:r>
      <w:proofErr w:type="spellStart"/>
      <w:r w:rsidRPr="00AE03DE">
        <w:rPr>
          <w:rFonts w:ascii="Arial" w:hAnsi="Arial" w:cs="Arial"/>
          <w:sz w:val="24"/>
          <w:szCs w:val="24"/>
        </w:rPr>
        <w:t>Шкилевич</w:t>
      </w:r>
      <w:proofErr w:type="spellEnd"/>
      <w:r w:rsidRPr="00AE03DE">
        <w:rPr>
          <w:rFonts w:ascii="Arial" w:hAnsi="Arial" w:cs="Arial"/>
          <w:sz w:val="24"/>
          <w:szCs w:val="24"/>
        </w:rPr>
        <w:t xml:space="preserve"> М.И.»</w:t>
      </w:r>
    </w:p>
    <w:p w:rsidR="00AE03DE" w:rsidRPr="00AE03DE" w:rsidRDefault="00AE03DE" w:rsidP="009842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>КФХ «Волостных В.А.»</w:t>
      </w:r>
    </w:p>
    <w:p w:rsidR="00AE03DE" w:rsidRPr="00AE03DE" w:rsidRDefault="00AE03DE" w:rsidP="009842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>КФХ «Гончарук А.В.»</w:t>
      </w:r>
    </w:p>
    <w:p w:rsidR="00AE03DE" w:rsidRPr="00AE03DE" w:rsidRDefault="00AE03DE" w:rsidP="009842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>КФХ «Синкевич Н.В.»</w:t>
      </w:r>
    </w:p>
    <w:p w:rsidR="00AE03DE" w:rsidRPr="00AE03DE" w:rsidRDefault="00AE03DE" w:rsidP="009842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 xml:space="preserve">На территории муниципального образования действует </w:t>
      </w:r>
      <w:proofErr w:type="spellStart"/>
      <w:r w:rsidRPr="00AE03DE">
        <w:rPr>
          <w:rFonts w:ascii="Arial" w:hAnsi="Arial" w:cs="Arial"/>
          <w:sz w:val="24"/>
          <w:szCs w:val="24"/>
        </w:rPr>
        <w:t>СхПоК</w:t>
      </w:r>
      <w:proofErr w:type="spellEnd"/>
      <w:r w:rsidRPr="00AE03DE">
        <w:rPr>
          <w:rFonts w:ascii="Arial" w:hAnsi="Arial" w:cs="Arial"/>
          <w:sz w:val="24"/>
          <w:szCs w:val="24"/>
        </w:rPr>
        <w:t xml:space="preserve"> «Рассвет»</w:t>
      </w:r>
    </w:p>
    <w:p w:rsidR="00AE03DE" w:rsidRPr="00AE03DE" w:rsidRDefault="00AE03DE" w:rsidP="009842C4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>ЛПХ МО «Тургеневка»-117 подворий, это половина всего сельского хозяйства МО.</w:t>
      </w:r>
    </w:p>
    <w:p w:rsidR="00AE03DE" w:rsidRPr="00AE03DE" w:rsidRDefault="00AE03DE" w:rsidP="009842C4">
      <w:pPr>
        <w:pStyle w:val="ConsPlusNormal"/>
        <w:jc w:val="both"/>
        <w:rPr>
          <w:b/>
          <w:i/>
          <w:sz w:val="24"/>
          <w:szCs w:val="24"/>
        </w:rPr>
      </w:pPr>
      <w:r w:rsidRPr="00AE03DE">
        <w:rPr>
          <w:b/>
          <w:i/>
          <w:sz w:val="24"/>
          <w:szCs w:val="24"/>
        </w:rPr>
        <w:t>Транспорт</w:t>
      </w:r>
    </w:p>
    <w:p w:rsidR="00AE03DE" w:rsidRPr="00AE03DE" w:rsidRDefault="004C6651" w:rsidP="004C66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E03DE" w:rsidRPr="00AE03DE">
        <w:rPr>
          <w:rFonts w:ascii="Arial" w:hAnsi="Arial" w:cs="Arial"/>
          <w:sz w:val="24"/>
          <w:szCs w:val="24"/>
        </w:rPr>
        <w:t xml:space="preserve">На территории МО «Тургеневка» железная дорога не проходит.  По территории муниципального образования проходит два автобусных пассажирских маршрута  - «Иркутск – </w:t>
      </w:r>
      <w:proofErr w:type="spellStart"/>
      <w:r w:rsidR="00AE03DE" w:rsidRPr="00AE03DE">
        <w:rPr>
          <w:rFonts w:ascii="Arial" w:hAnsi="Arial" w:cs="Arial"/>
          <w:sz w:val="24"/>
          <w:szCs w:val="24"/>
        </w:rPr>
        <w:t>Васильевск</w:t>
      </w:r>
      <w:proofErr w:type="spellEnd"/>
      <w:r w:rsidR="00AE03DE" w:rsidRPr="00AE03DE">
        <w:rPr>
          <w:rFonts w:ascii="Arial" w:hAnsi="Arial" w:cs="Arial"/>
          <w:sz w:val="24"/>
          <w:szCs w:val="24"/>
        </w:rPr>
        <w:t xml:space="preserve">» и «Иркутск – Половинка». Этих маршрутов хватает для удовлетворения потребностей населения в общественном транспорте. Кроме того, работают частные перевозчики (такси). </w:t>
      </w:r>
    </w:p>
    <w:p w:rsidR="00AE03DE" w:rsidRPr="00AE03DE" w:rsidRDefault="00AE03DE" w:rsidP="00AE03DE">
      <w:pPr>
        <w:spacing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>Общая протяженность дорог местного значения – 6,5 км.</w:t>
      </w:r>
    </w:p>
    <w:p w:rsidR="00AE03DE" w:rsidRPr="00AE03DE" w:rsidRDefault="00AE03DE" w:rsidP="00AE03DE">
      <w:pPr>
        <w:pStyle w:val="ConsPlusNormal"/>
        <w:ind w:firstLine="709"/>
        <w:jc w:val="both"/>
        <w:rPr>
          <w:b/>
          <w:i/>
          <w:sz w:val="24"/>
          <w:szCs w:val="24"/>
        </w:rPr>
      </w:pPr>
      <w:r w:rsidRPr="00AE03DE">
        <w:rPr>
          <w:b/>
          <w:i/>
          <w:sz w:val="24"/>
          <w:szCs w:val="24"/>
        </w:rPr>
        <w:t>Развитие малого и среднего предпринимательства, туризма, инфраструктуры поддержки СМСП</w:t>
      </w:r>
    </w:p>
    <w:p w:rsidR="00AE03DE" w:rsidRDefault="00AE03DE" w:rsidP="004C665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 xml:space="preserve">Развитие малого и среднего бизнеса - одно из перспективных направлений устойчивого социально - экономического развития муниципальных образований. Успешное и эффективное функционирование малых и средних предприятий позволяет в значительной степени обеспечить удовлетворение основных жизненных потребностей населения в работах, услугах и товарах, создавать новые рабочие места, привлекать инвестиции в экономику. </w:t>
      </w:r>
    </w:p>
    <w:p w:rsidR="00AE03DE" w:rsidRPr="00AE03DE" w:rsidRDefault="00AE03DE" w:rsidP="004C66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 xml:space="preserve">По состоянию на 01 января 2019 года  в МО «Тургеневка» зарегистрировано 10 индивидуальных предпринимателей. – 8 крестьянско-фермерских хозяйств и два магазина. Кроме того, работает две сельскохозяйственных организации, имеется целый ряд представителей </w:t>
      </w:r>
      <w:proofErr w:type="spellStart"/>
      <w:r w:rsidRPr="00AE03DE">
        <w:rPr>
          <w:rFonts w:ascii="Arial" w:hAnsi="Arial" w:cs="Arial"/>
          <w:sz w:val="24"/>
          <w:szCs w:val="24"/>
        </w:rPr>
        <w:t>самозанятого</w:t>
      </w:r>
      <w:proofErr w:type="spellEnd"/>
      <w:r w:rsidRPr="00AE03DE">
        <w:rPr>
          <w:rFonts w:ascii="Arial" w:hAnsi="Arial" w:cs="Arial"/>
          <w:sz w:val="24"/>
          <w:szCs w:val="24"/>
        </w:rPr>
        <w:t xml:space="preserve"> населения.</w:t>
      </w:r>
    </w:p>
    <w:p w:rsidR="00AE03DE" w:rsidRPr="00AE03DE" w:rsidRDefault="00AE03DE" w:rsidP="004C66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>Важную роль малые формы хозяйствования играют в решении социальных проблем села, обеспечении устойчивого развития  территорий, занятости и поддержании доходов  МО «Тургеневка».</w:t>
      </w:r>
    </w:p>
    <w:p w:rsidR="00AE03DE" w:rsidRPr="00AE03DE" w:rsidRDefault="00AE03DE" w:rsidP="004C665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>В рамках реализации Программы дополнительных мероприятий, направленных на снижение напряженности на рынке труда были организованы общественные работы для безработных граждан.</w:t>
      </w:r>
    </w:p>
    <w:p w:rsidR="00AE03DE" w:rsidRPr="00AE03DE" w:rsidRDefault="00AE03DE" w:rsidP="00AE03DE">
      <w:pPr>
        <w:pStyle w:val="ConsPlusNormal"/>
        <w:ind w:left="284" w:firstLine="425"/>
        <w:jc w:val="both"/>
        <w:rPr>
          <w:b/>
          <w:i/>
          <w:sz w:val="24"/>
          <w:szCs w:val="24"/>
        </w:rPr>
      </w:pPr>
      <w:r w:rsidRPr="00AE03DE">
        <w:rPr>
          <w:b/>
          <w:i/>
          <w:sz w:val="24"/>
          <w:szCs w:val="24"/>
        </w:rPr>
        <w:t>Жилищно-коммунальное хозяйство. Строительство. Инвестиции.</w:t>
      </w:r>
    </w:p>
    <w:p w:rsidR="00AE03DE" w:rsidRPr="00AE03DE" w:rsidRDefault="00AE03DE" w:rsidP="00AE03DE">
      <w:pPr>
        <w:shd w:val="clear" w:color="auto" w:fill="FFFFFF"/>
        <w:autoSpaceDE w:val="0"/>
        <w:autoSpaceDN w:val="0"/>
        <w:adjustRightInd w:val="0"/>
        <w:spacing w:after="0" w:line="240" w:lineRule="auto"/>
        <w:ind w:right="-141" w:firstLine="720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>Жилищный фонд МО «Тургеневка» составляет 214 тыс. кв. м, обеспеченность жильем – 18 м</w:t>
      </w:r>
      <w:proofErr w:type="gramStart"/>
      <w:r w:rsidRPr="00AE03DE">
        <w:rPr>
          <w:rFonts w:ascii="Arial" w:hAnsi="Arial" w:cs="Arial"/>
          <w:sz w:val="24"/>
          <w:szCs w:val="24"/>
          <w:vertAlign w:val="superscript"/>
        </w:rPr>
        <w:t>2</w:t>
      </w:r>
      <w:proofErr w:type="gramEnd"/>
      <w:r w:rsidRPr="00AE03DE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AE03DE">
        <w:rPr>
          <w:rFonts w:ascii="Arial" w:hAnsi="Arial" w:cs="Arial"/>
          <w:sz w:val="24"/>
          <w:szCs w:val="24"/>
        </w:rPr>
        <w:t>общей площади на одного жителя.</w:t>
      </w:r>
    </w:p>
    <w:p w:rsidR="00AE03DE" w:rsidRPr="00AE03DE" w:rsidRDefault="00AE03DE" w:rsidP="00AE03DE">
      <w:pPr>
        <w:spacing w:after="0" w:line="240" w:lineRule="auto"/>
        <w:ind w:right="-141"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AE03DE">
        <w:rPr>
          <w:rFonts w:ascii="Arial" w:hAnsi="Arial" w:cs="Arial"/>
          <w:sz w:val="24"/>
          <w:szCs w:val="24"/>
          <w:lang w:eastAsia="en-US"/>
        </w:rPr>
        <w:t xml:space="preserve">Жилищный фонд </w:t>
      </w:r>
      <w:r w:rsidRPr="00AE03DE">
        <w:rPr>
          <w:rFonts w:ascii="Arial" w:hAnsi="Arial" w:cs="Arial"/>
          <w:sz w:val="24"/>
          <w:szCs w:val="24"/>
        </w:rPr>
        <w:t>в основном имеет плохое состояние</w:t>
      </w:r>
      <w:r w:rsidRPr="00AE03DE">
        <w:rPr>
          <w:rFonts w:ascii="Arial" w:hAnsi="Arial" w:cs="Arial"/>
          <w:sz w:val="24"/>
          <w:szCs w:val="24"/>
          <w:lang w:eastAsia="en-US"/>
        </w:rPr>
        <w:t xml:space="preserve">. На учете лиц, нуждающихся в улучшении жилищных условий, состоит 29 человек. Увеличение </w:t>
      </w:r>
      <w:r w:rsidRPr="00AE03DE">
        <w:rPr>
          <w:rFonts w:ascii="Arial" w:hAnsi="Arial" w:cs="Arial"/>
          <w:sz w:val="24"/>
          <w:szCs w:val="24"/>
          <w:lang w:eastAsia="en-US"/>
        </w:rPr>
        <w:lastRenderedPageBreak/>
        <w:t>строительства нового жилья предполагает получение доходов на долгосрочной основе. Необходимые затраты на строительство представляют собой сложную задачу.</w:t>
      </w:r>
    </w:p>
    <w:p w:rsidR="00AE03DE" w:rsidRPr="00AE03DE" w:rsidRDefault="00AE03DE" w:rsidP="00AE03DE">
      <w:pPr>
        <w:spacing w:after="0" w:line="240" w:lineRule="auto"/>
        <w:ind w:right="-141" w:firstLine="720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 xml:space="preserve">Остро встает проблема ветхого жилья и нового строительства. </w:t>
      </w:r>
    </w:p>
    <w:p w:rsidR="00AE03DE" w:rsidRPr="00AE03DE" w:rsidRDefault="00AE03DE" w:rsidP="00264DFD">
      <w:pPr>
        <w:shd w:val="clear" w:color="auto" w:fill="FFFFFF"/>
        <w:autoSpaceDE w:val="0"/>
        <w:autoSpaceDN w:val="0"/>
        <w:adjustRightInd w:val="0"/>
        <w:spacing w:after="0" w:line="240" w:lineRule="auto"/>
        <w:ind w:right="-141" w:firstLine="720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>Обеспечение населения качественным жильем является одной из важнейших социальных задач, стоящих перед муниципалитетом. Капитальное исполнение, создание предпосылок для эффективного развития жилищного строительства с использованием собственных ресурсов – это приоритетные цели в жилищной сфере. Муниципальная жилищная политика – совокупность систематических решений и мероприятий, направленных на удовлетворение потребностей населения в жилье.</w:t>
      </w:r>
    </w:p>
    <w:p w:rsidR="00AE03DE" w:rsidRPr="00AE03DE" w:rsidRDefault="00AE03DE" w:rsidP="00AE03DE">
      <w:pPr>
        <w:pStyle w:val="ConsPlusNormal"/>
        <w:ind w:firstLine="709"/>
        <w:jc w:val="both"/>
        <w:rPr>
          <w:b/>
          <w:i/>
          <w:sz w:val="24"/>
          <w:szCs w:val="24"/>
        </w:rPr>
      </w:pPr>
      <w:r w:rsidRPr="00AE03DE">
        <w:rPr>
          <w:b/>
          <w:i/>
          <w:sz w:val="24"/>
          <w:szCs w:val="24"/>
        </w:rPr>
        <w:t>Бюджетная политика</w:t>
      </w:r>
    </w:p>
    <w:p w:rsidR="00AE03DE" w:rsidRPr="00AE03DE" w:rsidRDefault="00AE03DE" w:rsidP="00AE03D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 xml:space="preserve">Доходы бюджета муниципальном образования «Тургеневка» формируются за счет собственных налогов, неналоговых доходов, финансовой помощи из областного бюджета, в том числе дотации на выравнивание уровня минимальной бюджетной обеспеченности, субвенций и субсидий. </w:t>
      </w:r>
    </w:p>
    <w:p w:rsidR="00AE03DE" w:rsidRPr="00AE03DE" w:rsidRDefault="00AE03DE" w:rsidP="00AE03D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bCs/>
          <w:sz w:val="24"/>
          <w:szCs w:val="24"/>
        </w:rPr>
        <w:t>Бюджетная политика должна способствовать поддержанию устойчивых темпов экономического роста,</w:t>
      </w:r>
      <w:r w:rsidRPr="00AE03DE">
        <w:rPr>
          <w:rFonts w:ascii="Arial" w:hAnsi="Arial" w:cs="Arial"/>
          <w:sz w:val="24"/>
          <w:szCs w:val="24"/>
        </w:rPr>
        <w:t xml:space="preserve"> снижению</w:t>
      </w:r>
      <w:r w:rsidRPr="00AE03DE">
        <w:rPr>
          <w:rFonts w:ascii="Arial" w:hAnsi="Arial" w:cs="Arial"/>
          <w:bCs/>
          <w:sz w:val="24"/>
          <w:szCs w:val="24"/>
        </w:rPr>
        <w:t xml:space="preserve"> социального неравенства, достижению высокой </w:t>
      </w:r>
      <w:r w:rsidRPr="00AE03DE">
        <w:rPr>
          <w:rFonts w:ascii="Arial" w:hAnsi="Arial" w:cs="Arial"/>
          <w:sz w:val="24"/>
          <w:szCs w:val="24"/>
        </w:rPr>
        <w:t>эффективности</w:t>
      </w:r>
      <w:r w:rsidRPr="00AE03DE">
        <w:rPr>
          <w:rFonts w:ascii="Arial" w:hAnsi="Arial" w:cs="Arial"/>
          <w:bCs/>
          <w:sz w:val="24"/>
          <w:szCs w:val="24"/>
        </w:rPr>
        <w:t xml:space="preserve">  расходов.</w:t>
      </w:r>
      <w:r w:rsidRPr="00AE03DE">
        <w:rPr>
          <w:rFonts w:ascii="Arial" w:hAnsi="Arial" w:cs="Arial"/>
          <w:sz w:val="24"/>
          <w:szCs w:val="24"/>
        </w:rPr>
        <w:t xml:space="preserve"> </w:t>
      </w:r>
    </w:p>
    <w:p w:rsidR="00AE03DE" w:rsidRPr="00AE03DE" w:rsidRDefault="00AE03DE" w:rsidP="00AE03DE">
      <w:pPr>
        <w:pStyle w:val="12"/>
        <w:spacing w:line="240" w:lineRule="auto"/>
        <w:ind w:right="-1" w:firstLine="708"/>
        <w:contextualSpacing/>
        <w:rPr>
          <w:rFonts w:ascii="Arial" w:hAnsi="Arial" w:cs="Arial"/>
          <w:color w:val="auto"/>
          <w:sz w:val="24"/>
          <w:szCs w:val="24"/>
        </w:rPr>
      </w:pPr>
      <w:r w:rsidRPr="00AE03DE">
        <w:rPr>
          <w:rFonts w:ascii="Arial" w:hAnsi="Arial" w:cs="Arial"/>
          <w:color w:val="auto"/>
          <w:sz w:val="24"/>
          <w:szCs w:val="24"/>
        </w:rPr>
        <w:t>Исполнение местного бюджета осуществлялось  в условиях  экономического кризиса, что негативно сказалось на доходной базе  и повлекло за собой невозможность исполнения  всех расходных обязательств.</w:t>
      </w:r>
    </w:p>
    <w:p w:rsidR="00AE03DE" w:rsidRPr="00AE03DE" w:rsidRDefault="00AE03DE" w:rsidP="00AE03DE">
      <w:pPr>
        <w:pStyle w:val="12"/>
        <w:spacing w:line="240" w:lineRule="auto"/>
        <w:ind w:right="-1" w:firstLine="708"/>
        <w:contextualSpacing/>
        <w:rPr>
          <w:rFonts w:ascii="Arial" w:hAnsi="Arial" w:cs="Arial"/>
          <w:color w:val="auto"/>
          <w:sz w:val="24"/>
          <w:szCs w:val="24"/>
        </w:rPr>
      </w:pPr>
      <w:r w:rsidRPr="00AE03DE">
        <w:rPr>
          <w:rFonts w:ascii="Arial" w:hAnsi="Arial" w:cs="Arial"/>
          <w:color w:val="auto"/>
          <w:sz w:val="24"/>
          <w:szCs w:val="24"/>
        </w:rPr>
        <w:t xml:space="preserve">Учитывая изменение условий социально-экономического прогноза,  администрацией  проводились  мероприятия   по оптимизации и повышению эффективности бюджетных  расходов, был усилен муниципальный финансовый контроль за целевым и эффективным использованием бюджетных средств, а также была продолжена работа с областным правительством, Законодательным Собранием, министерством финансов  и депутатами  Думы муниципального образования по привлечению дополнительных средств. </w:t>
      </w:r>
    </w:p>
    <w:p w:rsidR="00AE03DE" w:rsidRPr="00AE03DE" w:rsidRDefault="00AE03DE" w:rsidP="00AE03DE">
      <w:pPr>
        <w:pStyle w:val="12"/>
        <w:spacing w:line="240" w:lineRule="auto"/>
        <w:ind w:right="-1" w:firstLine="708"/>
        <w:contextualSpacing/>
        <w:rPr>
          <w:rFonts w:ascii="Arial" w:hAnsi="Arial" w:cs="Arial"/>
          <w:color w:val="auto"/>
          <w:sz w:val="24"/>
          <w:szCs w:val="24"/>
        </w:rPr>
      </w:pPr>
      <w:r w:rsidRPr="00AE03DE">
        <w:rPr>
          <w:rFonts w:ascii="Arial" w:hAnsi="Arial" w:cs="Arial"/>
          <w:color w:val="auto"/>
          <w:sz w:val="24"/>
          <w:szCs w:val="24"/>
        </w:rPr>
        <w:t xml:space="preserve">Предпринятые администрацией меры позволили  обеспечить своевременную выплату заработной платы работникам  бюджетной сферы, не допустить кредиторской задолженности по страховым взносам, социальным выплатам населению, коммунальные услуги. </w:t>
      </w:r>
    </w:p>
    <w:p w:rsidR="00AE03DE" w:rsidRPr="00AE03DE" w:rsidRDefault="00AE03DE" w:rsidP="00AE03D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 xml:space="preserve">Исполнение доходной части консолидированного бюджета за 2018 год составило 6 448 тыс. рублей или 100 % к годовому назначению. </w:t>
      </w:r>
    </w:p>
    <w:p w:rsidR="00AE03DE" w:rsidRPr="00AE03DE" w:rsidRDefault="00AE03DE" w:rsidP="00AE03D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 xml:space="preserve">В структуре доходной части местного бюджета </w:t>
      </w:r>
      <w:proofErr w:type="gramStart"/>
      <w:r w:rsidRPr="00AE03DE">
        <w:rPr>
          <w:rFonts w:ascii="Arial" w:hAnsi="Arial" w:cs="Arial"/>
          <w:sz w:val="24"/>
          <w:szCs w:val="24"/>
        </w:rPr>
        <w:t>налоговые</w:t>
      </w:r>
      <w:proofErr w:type="gramEnd"/>
      <w:r w:rsidRPr="00AE03DE">
        <w:rPr>
          <w:rFonts w:ascii="Arial" w:hAnsi="Arial" w:cs="Arial"/>
          <w:sz w:val="24"/>
          <w:szCs w:val="24"/>
        </w:rPr>
        <w:t xml:space="preserve"> и неналоговые доходы составили 1 664 тыс. руб., безвозмездные  поступления из областного и федерального бюджетов 4 179 тыс. руб.</w:t>
      </w:r>
    </w:p>
    <w:p w:rsidR="00AE03DE" w:rsidRPr="00AE03DE" w:rsidRDefault="00AE03DE" w:rsidP="00AE03D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 xml:space="preserve">В структуре безвозмездных поступлений из областного бюджета  дотации составили 100% (4 585 тыс. руб.), субсидии 100 % (131 тыс. руб.), субвенции 100% (68 тыс. руб.). </w:t>
      </w:r>
    </w:p>
    <w:p w:rsidR="00AE03DE" w:rsidRPr="00AE03DE" w:rsidRDefault="00AE03DE" w:rsidP="00AE03D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 xml:space="preserve">В рамках исполнения «народных инициатив»  были проведены работы  на общую сумму 131,0 тыс. руб. с учетом </w:t>
      </w:r>
      <w:proofErr w:type="spellStart"/>
      <w:r w:rsidRPr="00AE03DE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AE03DE">
        <w:rPr>
          <w:rFonts w:ascii="Arial" w:hAnsi="Arial" w:cs="Arial"/>
          <w:sz w:val="24"/>
          <w:szCs w:val="24"/>
        </w:rPr>
        <w:t xml:space="preserve"> из местного бюджета по ремонту отопления здания библиотеки.</w:t>
      </w:r>
    </w:p>
    <w:p w:rsidR="00AE03DE" w:rsidRDefault="00AE03DE" w:rsidP="00AE03D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>Приоритетным направлением исполнения местного бюджета явилось финансирование социальной сферы, на которую было направлено 63% (4 062,2 тыс. руб.) средств от общего объема средств местного бюджета.</w:t>
      </w:r>
    </w:p>
    <w:p w:rsidR="00264DFD" w:rsidRPr="00264DFD" w:rsidRDefault="00264DFD" w:rsidP="00264DFD">
      <w:pPr>
        <w:pStyle w:val="12"/>
        <w:spacing w:line="240" w:lineRule="auto"/>
        <w:ind w:right="-1" w:firstLine="708"/>
        <w:contextualSpacing/>
        <w:rPr>
          <w:rFonts w:ascii="Arial" w:hAnsi="Arial" w:cs="Arial"/>
          <w:bCs/>
          <w:color w:val="auto"/>
          <w:sz w:val="24"/>
          <w:szCs w:val="24"/>
        </w:rPr>
      </w:pPr>
      <w:r w:rsidRPr="00264DFD">
        <w:rPr>
          <w:rFonts w:ascii="Arial" w:hAnsi="Arial" w:cs="Arial"/>
          <w:bCs/>
          <w:color w:val="auto"/>
          <w:sz w:val="24"/>
          <w:szCs w:val="24"/>
        </w:rPr>
        <w:t>Учитывая сложную финансовую ситуацию в экономике в целом и несбалансированность местного бюджета, администрацией будет продолжена работа по привлечению дополнительных доходов и сокращению неэффективных расходов.</w:t>
      </w:r>
    </w:p>
    <w:p w:rsidR="00264DFD" w:rsidRPr="00264DFD" w:rsidRDefault="00264DFD" w:rsidP="00264DFD">
      <w:pPr>
        <w:pStyle w:val="ConsPlusNormal"/>
        <w:ind w:left="567" w:firstLine="540"/>
        <w:jc w:val="center"/>
        <w:rPr>
          <w:b/>
          <w:i/>
          <w:sz w:val="24"/>
          <w:szCs w:val="24"/>
        </w:rPr>
      </w:pPr>
      <w:r w:rsidRPr="00264DFD">
        <w:rPr>
          <w:b/>
          <w:i/>
          <w:sz w:val="24"/>
          <w:szCs w:val="24"/>
        </w:rPr>
        <w:t>Социальная сфера</w:t>
      </w:r>
    </w:p>
    <w:p w:rsidR="00264DFD" w:rsidRPr="00264DFD" w:rsidRDefault="00264DFD" w:rsidP="004C6651">
      <w:pPr>
        <w:spacing w:after="0" w:line="240" w:lineRule="auto"/>
        <w:ind w:firstLine="709"/>
        <w:rPr>
          <w:rFonts w:ascii="Arial" w:hAnsi="Arial" w:cs="Arial"/>
          <w:b/>
          <w:i/>
          <w:sz w:val="24"/>
          <w:szCs w:val="24"/>
        </w:rPr>
      </w:pPr>
      <w:r w:rsidRPr="00264DFD">
        <w:rPr>
          <w:rFonts w:ascii="Arial" w:hAnsi="Arial" w:cs="Arial"/>
          <w:b/>
          <w:i/>
          <w:sz w:val="24"/>
          <w:szCs w:val="24"/>
        </w:rPr>
        <w:lastRenderedPageBreak/>
        <w:t>Образование</w:t>
      </w:r>
    </w:p>
    <w:p w:rsidR="00264DFD" w:rsidRPr="00264DFD" w:rsidRDefault="00264DFD" w:rsidP="00264DFD">
      <w:pPr>
        <w:tabs>
          <w:tab w:val="left" w:pos="142"/>
        </w:tabs>
        <w:overflowPunct w:val="0"/>
        <w:autoSpaceDE w:val="0"/>
        <w:autoSpaceDN w:val="0"/>
        <w:adjustRightInd w:val="0"/>
        <w:spacing w:after="0" w:line="240" w:lineRule="auto"/>
        <w:ind w:right="-141" w:firstLine="720"/>
        <w:jc w:val="both"/>
        <w:outlineLvl w:val="1"/>
        <w:rPr>
          <w:rFonts w:ascii="Arial" w:hAnsi="Arial" w:cs="Arial"/>
          <w:sz w:val="24"/>
          <w:szCs w:val="24"/>
        </w:rPr>
      </w:pPr>
      <w:r w:rsidRPr="00264DFD">
        <w:rPr>
          <w:rFonts w:ascii="Arial" w:hAnsi="Arial" w:cs="Arial"/>
          <w:sz w:val="24"/>
          <w:szCs w:val="24"/>
        </w:rPr>
        <w:t>На территории муниципального образования МО «Тургеневка» действует одна школа – МБОУ «Тургеневская СОШ» мощностью 100 человек, количество учащихся -  90 человек  Количество работающих в школе – 34</w:t>
      </w:r>
      <w:r w:rsidRPr="00264DFD">
        <w:rPr>
          <w:rFonts w:ascii="Arial" w:hAnsi="Arial" w:cs="Arial"/>
          <w:color w:val="C0504D"/>
          <w:sz w:val="24"/>
          <w:szCs w:val="24"/>
        </w:rPr>
        <w:t xml:space="preserve"> </w:t>
      </w:r>
      <w:r w:rsidRPr="00264DFD">
        <w:rPr>
          <w:rFonts w:ascii="Arial" w:hAnsi="Arial" w:cs="Arial"/>
          <w:sz w:val="24"/>
          <w:szCs w:val="24"/>
        </w:rPr>
        <w:t>человек. Также на территории муниципального образования «Тургеневка» действует 1 детский садик: «Малышок», где работает 12 человек. Количество детей - 34 человек.</w:t>
      </w:r>
    </w:p>
    <w:p w:rsidR="00264DFD" w:rsidRPr="00264DFD" w:rsidRDefault="00264DFD" w:rsidP="00264DFD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264DFD">
        <w:rPr>
          <w:rFonts w:ascii="Arial" w:hAnsi="Arial" w:cs="Arial"/>
          <w:sz w:val="24"/>
          <w:szCs w:val="24"/>
        </w:rPr>
        <w:tab/>
      </w:r>
      <w:r w:rsidRPr="00264DFD">
        <w:rPr>
          <w:rFonts w:ascii="Arial" w:hAnsi="Arial" w:cs="Arial"/>
          <w:b/>
          <w:i/>
          <w:sz w:val="24"/>
          <w:szCs w:val="24"/>
        </w:rPr>
        <w:t>Здравоохранение</w:t>
      </w:r>
    </w:p>
    <w:p w:rsidR="00264DFD" w:rsidRPr="00264DFD" w:rsidRDefault="00264DFD" w:rsidP="00264D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64DFD">
        <w:rPr>
          <w:rFonts w:ascii="Arial" w:hAnsi="Arial" w:cs="Arial"/>
          <w:color w:val="FF0000"/>
          <w:sz w:val="24"/>
          <w:szCs w:val="24"/>
        </w:rPr>
        <w:t xml:space="preserve">    </w:t>
      </w:r>
      <w:r w:rsidR="004C6651">
        <w:rPr>
          <w:rFonts w:ascii="Arial" w:hAnsi="Arial" w:cs="Arial"/>
          <w:color w:val="FF0000"/>
          <w:sz w:val="24"/>
          <w:szCs w:val="24"/>
        </w:rPr>
        <w:tab/>
      </w:r>
      <w:r w:rsidRPr="00264DFD">
        <w:rPr>
          <w:rFonts w:ascii="Arial" w:hAnsi="Arial" w:cs="Arial"/>
          <w:sz w:val="24"/>
          <w:szCs w:val="24"/>
        </w:rPr>
        <w:t xml:space="preserve">На  территории  МО «Тургеневка» находятся Тургеневский </w:t>
      </w:r>
      <w:proofErr w:type="spellStart"/>
      <w:r w:rsidRPr="00264DFD">
        <w:rPr>
          <w:rFonts w:ascii="Arial" w:hAnsi="Arial" w:cs="Arial"/>
          <w:sz w:val="24"/>
          <w:szCs w:val="24"/>
        </w:rPr>
        <w:t>фельдшерско-аккушерский</w:t>
      </w:r>
      <w:proofErr w:type="spellEnd"/>
      <w:r w:rsidRPr="00264DFD">
        <w:rPr>
          <w:rFonts w:ascii="Arial" w:hAnsi="Arial" w:cs="Arial"/>
          <w:sz w:val="24"/>
          <w:szCs w:val="24"/>
        </w:rPr>
        <w:t xml:space="preserve"> пункт. В перспективе стоит задача построить новое здание </w:t>
      </w:r>
      <w:proofErr w:type="spellStart"/>
      <w:r w:rsidRPr="00264DFD">
        <w:rPr>
          <w:rFonts w:ascii="Arial" w:hAnsi="Arial" w:cs="Arial"/>
          <w:sz w:val="24"/>
          <w:szCs w:val="24"/>
        </w:rPr>
        <w:t>ФАПа</w:t>
      </w:r>
      <w:proofErr w:type="spellEnd"/>
      <w:r w:rsidRPr="00264DFD">
        <w:rPr>
          <w:rFonts w:ascii="Arial" w:hAnsi="Arial" w:cs="Arial"/>
          <w:sz w:val="24"/>
          <w:szCs w:val="24"/>
        </w:rPr>
        <w:t>.</w:t>
      </w:r>
    </w:p>
    <w:p w:rsidR="00264DFD" w:rsidRPr="00264DFD" w:rsidRDefault="00264DFD" w:rsidP="004C6651">
      <w:pPr>
        <w:spacing w:after="0" w:line="240" w:lineRule="auto"/>
        <w:ind w:firstLine="708"/>
        <w:rPr>
          <w:rFonts w:ascii="Arial" w:hAnsi="Arial" w:cs="Arial"/>
          <w:b/>
          <w:i/>
          <w:sz w:val="24"/>
          <w:szCs w:val="24"/>
        </w:rPr>
      </w:pPr>
      <w:r w:rsidRPr="00264DFD">
        <w:rPr>
          <w:rFonts w:ascii="Arial" w:hAnsi="Arial" w:cs="Arial"/>
          <w:b/>
          <w:i/>
          <w:sz w:val="24"/>
          <w:szCs w:val="24"/>
        </w:rPr>
        <w:t>Культура</w:t>
      </w:r>
      <w:r w:rsidRPr="00264DFD">
        <w:rPr>
          <w:rFonts w:ascii="Arial" w:eastAsia="Calibri" w:hAnsi="Arial" w:cs="Arial"/>
          <w:b/>
          <w:sz w:val="24"/>
          <w:szCs w:val="24"/>
        </w:rPr>
        <w:tab/>
      </w:r>
      <w:r w:rsidRPr="00264DFD">
        <w:rPr>
          <w:rFonts w:ascii="Arial" w:eastAsia="Calibri" w:hAnsi="Arial" w:cs="Arial"/>
          <w:b/>
          <w:sz w:val="24"/>
          <w:szCs w:val="24"/>
        </w:rPr>
        <w:tab/>
      </w:r>
      <w:r w:rsidRPr="00264DFD">
        <w:rPr>
          <w:rFonts w:ascii="Arial" w:eastAsia="Calibri" w:hAnsi="Arial" w:cs="Arial"/>
          <w:b/>
          <w:sz w:val="24"/>
          <w:szCs w:val="24"/>
        </w:rPr>
        <w:tab/>
      </w:r>
      <w:r w:rsidRPr="00264DFD">
        <w:rPr>
          <w:rFonts w:ascii="Arial" w:eastAsia="Calibri" w:hAnsi="Arial" w:cs="Arial"/>
          <w:b/>
          <w:sz w:val="24"/>
          <w:szCs w:val="24"/>
        </w:rPr>
        <w:tab/>
      </w:r>
      <w:r w:rsidRPr="00264DFD">
        <w:rPr>
          <w:rFonts w:ascii="Arial" w:eastAsia="Calibri" w:hAnsi="Arial" w:cs="Arial"/>
          <w:b/>
          <w:sz w:val="24"/>
          <w:szCs w:val="24"/>
        </w:rPr>
        <w:tab/>
      </w:r>
      <w:r w:rsidRPr="00264DFD">
        <w:rPr>
          <w:rFonts w:ascii="Arial" w:eastAsia="Calibri" w:hAnsi="Arial" w:cs="Arial"/>
          <w:b/>
          <w:sz w:val="24"/>
          <w:szCs w:val="24"/>
        </w:rPr>
        <w:tab/>
      </w:r>
      <w:r w:rsidRPr="00264DFD">
        <w:rPr>
          <w:rFonts w:ascii="Arial" w:eastAsia="Calibri" w:hAnsi="Arial" w:cs="Arial"/>
          <w:b/>
          <w:sz w:val="24"/>
          <w:szCs w:val="24"/>
        </w:rPr>
        <w:tab/>
      </w:r>
      <w:r w:rsidRPr="00264DFD">
        <w:rPr>
          <w:rFonts w:ascii="Arial" w:eastAsia="Calibri" w:hAnsi="Arial" w:cs="Arial"/>
          <w:b/>
          <w:sz w:val="24"/>
          <w:szCs w:val="24"/>
        </w:rPr>
        <w:tab/>
      </w:r>
      <w:r w:rsidRPr="00264DFD">
        <w:rPr>
          <w:rFonts w:ascii="Arial" w:eastAsia="Calibri" w:hAnsi="Arial" w:cs="Arial"/>
          <w:b/>
          <w:sz w:val="24"/>
          <w:szCs w:val="24"/>
        </w:rPr>
        <w:tab/>
      </w:r>
      <w:r w:rsidRPr="00264DFD">
        <w:rPr>
          <w:rFonts w:ascii="Arial" w:eastAsia="Calibri" w:hAnsi="Arial" w:cs="Arial"/>
          <w:b/>
          <w:sz w:val="24"/>
          <w:szCs w:val="24"/>
        </w:rPr>
        <w:tab/>
      </w:r>
      <w:r w:rsidRPr="00264DFD">
        <w:rPr>
          <w:rFonts w:ascii="Arial" w:eastAsia="Calibri" w:hAnsi="Arial" w:cs="Arial"/>
          <w:b/>
          <w:sz w:val="24"/>
          <w:szCs w:val="24"/>
        </w:rPr>
        <w:tab/>
      </w:r>
    </w:p>
    <w:p w:rsidR="00264DFD" w:rsidRPr="00264DFD" w:rsidRDefault="00264DFD" w:rsidP="004C66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4DFD">
        <w:rPr>
          <w:rFonts w:ascii="Arial" w:hAnsi="Arial" w:cs="Arial"/>
          <w:sz w:val="24"/>
          <w:szCs w:val="24"/>
        </w:rPr>
        <w:t>В МО «Тургеневка» действует учреждение культуры МБУК «</w:t>
      </w:r>
      <w:proofErr w:type="spellStart"/>
      <w:r w:rsidRPr="00264DFD">
        <w:rPr>
          <w:rFonts w:ascii="Arial" w:hAnsi="Arial" w:cs="Arial"/>
          <w:sz w:val="24"/>
          <w:szCs w:val="24"/>
        </w:rPr>
        <w:t>Информационно-досуговый</w:t>
      </w:r>
      <w:proofErr w:type="spellEnd"/>
      <w:r w:rsidRPr="00264DFD">
        <w:rPr>
          <w:rFonts w:ascii="Arial" w:hAnsi="Arial" w:cs="Arial"/>
          <w:sz w:val="24"/>
          <w:szCs w:val="24"/>
        </w:rPr>
        <w:t xml:space="preserve"> центр», куда входят Тургеневская сельская библиотека и Тургеневский Дом Досуга. В ближайшее время планируется создать ещё одно подразделение – Тургеневский краеведческий музей.</w:t>
      </w:r>
    </w:p>
    <w:p w:rsidR="00264DFD" w:rsidRPr="00264DFD" w:rsidRDefault="00264DFD" w:rsidP="004C66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4DFD">
        <w:rPr>
          <w:rFonts w:ascii="Arial" w:hAnsi="Arial" w:cs="Arial"/>
          <w:sz w:val="24"/>
          <w:szCs w:val="24"/>
        </w:rPr>
        <w:t>МБУК ИДЦ  регулярно и круглый год проводит  различные  мероприятия: «</w:t>
      </w:r>
      <w:proofErr w:type="spellStart"/>
      <w:r w:rsidRPr="00264DFD">
        <w:rPr>
          <w:rFonts w:ascii="Arial" w:hAnsi="Arial" w:cs="Arial"/>
          <w:sz w:val="24"/>
          <w:szCs w:val="24"/>
        </w:rPr>
        <w:t>Голубой</w:t>
      </w:r>
      <w:proofErr w:type="spellEnd"/>
      <w:r w:rsidRPr="00264DFD">
        <w:rPr>
          <w:rFonts w:ascii="Arial" w:hAnsi="Arial" w:cs="Arial"/>
          <w:sz w:val="24"/>
          <w:szCs w:val="24"/>
        </w:rPr>
        <w:t xml:space="preserve">  огонек», «</w:t>
      </w:r>
      <w:proofErr w:type="spellStart"/>
      <w:r w:rsidRPr="00264DFD">
        <w:rPr>
          <w:rFonts w:ascii="Arial" w:hAnsi="Arial" w:cs="Arial"/>
          <w:sz w:val="24"/>
          <w:szCs w:val="24"/>
        </w:rPr>
        <w:t>Зимниада</w:t>
      </w:r>
      <w:proofErr w:type="spellEnd"/>
      <w:r w:rsidRPr="00264DFD">
        <w:rPr>
          <w:rFonts w:ascii="Arial" w:hAnsi="Arial" w:cs="Arial"/>
          <w:sz w:val="24"/>
          <w:szCs w:val="24"/>
        </w:rPr>
        <w:t>», «День пожилого человека»,  «День памяти», «День Победы», « День защиты детей» и другие различные конкурсы. Особое внимание уделяется белорусским национальным праздникам и обрядам: «</w:t>
      </w:r>
      <w:proofErr w:type="spellStart"/>
      <w:r w:rsidRPr="00264DFD">
        <w:rPr>
          <w:rFonts w:ascii="Arial" w:hAnsi="Arial" w:cs="Arial"/>
          <w:sz w:val="24"/>
          <w:szCs w:val="24"/>
        </w:rPr>
        <w:t>Гуканне</w:t>
      </w:r>
      <w:proofErr w:type="spellEnd"/>
      <w:r w:rsidRPr="00264D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64DFD">
        <w:rPr>
          <w:rFonts w:ascii="Arial" w:hAnsi="Arial" w:cs="Arial"/>
          <w:sz w:val="24"/>
          <w:szCs w:val="24"/>
        </w:rPr>
        <w:t>вясны</w:t>
      </w:r>
      <w:proofErr w:type="spellEnd"/>
      <w:r w:rsidRPr="00264DFD">
        <w:rPr>
          <w:rFonts w:ascii="Arial" w:hAnsi="Arial" w:cs="Arial"/>
          <w:sz w:val="24"/>
          <w:szCs w:val="24"/>
        </w:rPr>
        <w:t>», «</w:t>
      </w:r>
      <w:proofErr w:type="spellStart"/>
      <w:r w:rsidRPr="00264DFD">
        <w:rPr>
          <w:rFonts w:ascii="Arial" w:hAnsi="Arial" w:cs="Arial"/>
          <w:sz w:val="24"/>
          <w:szCs w:val="24"/>
        </w:rPr>
        <w:t>Купалле</w:t>
      </w:r>
      <w:proofErr w:type="spellEnd"/>
      <w:r w:rsidRPr="00264DFD">
        <w:rPr>
          <w:rFonts w:ascii="Arial" w:hAnsi="Arial" w:cs="Arial"/>
          <w:sz w:val="24"/>
          <w:szCs w:val="24"/>
        </w:rPr>
        <w:t>», «</w:t>
      </w:r>
      <w:proofErr w:type="spellStart"/>
      <w:r w:rsidRPr="00264DFD">
        <w:rPr>
          <w:rFonts w:ascii="Arial" w:hAnsi="Arial" w:cs="Arial"/>
          <w:sz w:val="24"/>
          <w:szCs w:val="24"/>
        </w:rPr>
        <w:t>Каляды</w:t>
      </w:r>
      <w:proofErr w:type="spellEnd"/>
      <w:r w:rsidRPr="00264DFD">
        <w:rPr>
          <w:rFonts w:ascii="Arial" w:hAnsi="Arial" w:cs="Arial"/>
          <w:sz w:val="24"/>
          <w:szCs w:val="24"/>
        </w:rPr>
        <w:t>», «</w:t>
      </w:r>
      <w:proofErr w:type="spellStart"/>
      <w:r w:rsidRPr="00264DFD">
        <w:rPr>
          <w:rFonts w:ascii="Arial" w:hAnsi="Arial" w:cs="Arial"/>
          <w:sz w:val="24"/>
          <w:szCs w:val="24"/>
        </w:rPr>
        <w:t>Дзяды</w:t>
      </w:r>
      <w:proofErr w:type="spellEnd"/>
      <w:r w:rsidRPr="00264DFD">
        <w:rPr>
          <w:rFonts w:ascii="Arial" w:hAnsi="Arial" w:cs="Arial"/>
          <w:sz w:val="24"/>
          <w:szCs w:val="24"/>
        </w:rPr>
        <w:t>», «</w:t>
      </w:r>
      <w:proofErr w:type="spellStart"/>
      <w:r w:rsidRPr="00264DFD">
        <w:rPr>
          <w:rFonts w:ascii="Arial" w:hAnsi="Arial" w:cs="Arial"/>
          <w:sz w:val="24"/>
          <w:szCs w:val="24"/>
        </w:rPr>
        <w:t>Дажынки</w:t>
      </w:r>
      <w:proofErr w:type="spellEnd"/>
      <w:r w:rsidRPr="00264DFD">
        <w:rPr>
          <w:rFonts w:ascii="Arial" w:hAnsi="Arial" w:cs="Arial"/>
          <w:sz w:val="24"/>
          <w:szCs w:val="24"/>
        </w:rPr>
        <w:t>», «</w:t>
      </w:r>
      <w:proofErr w:type="spellStart"/>
      <w:r w:rsidRPr="00264DFD">
        <w:rPr>
          <w:rFonts w:ascii="Arial" w:hAnsi="Arial" w:cs="Arial"/>
          <w:sz w:val="24"/>
          <w:szCs w:val="24"/>
        </w:rPr>
        <w:t>Жанидзьба</w:t>
      </w:r>
      <w:proofErr w:type="spellEnd"/>
      <w:r w:rsidRPr="00264D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64DFD">
        <w:rPr>
          <w:rFonts w:ascii="Arial" w:hAnsi="Arial" w:cs="Arial"/>
          <w:sz w:val="24"/>
          <w:szCs w:val="24"/>
        </w:rPr>
        <w:t>Цярэшки</w:t>
      </w:r>
      <w:proofErr w:type="spellEnd"/>
      <w:r w:rsidRPr="00264DFD">
        <w:rPr>
          <w:rFonts w:ascii="Arial" w:hAnsi="Arial" w:cs="Arial"/>
          <w:sz w:val="24"/>
          <w:szCs w:val="24"/>
        </w:rPr>
        <w:t>» и многие другие.</w:t>
      </w:r>
    </w:p>
    <w:p w:rsidR="00264DFD" w:rsidRPr="00264DFD" w:rsidRDefault="00264DFD" w:rsidP="004C66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4DFD">
        <w:rPr>
          <w:rFonts w:ascii="Arial" w:hAnsi="Arial" w:cs="Arial"/>
          <w:sz w:val="24"/>
          <w:szCs w:val="24"/>
        </w:rPr>
        <w:t>На безе МБУК работают кружки: Островок рукоделия, Танцевальный. Проводятся дискотеки.</w:t>
      </w:r>
    </w:p>
    <w:p w:rsidR="00264DFD" w:rsidRPr="00264DFD" w:rsidRDefault="00264DFD" w:rsidP="004C66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4DFD">
        <w:rPr>
          <w:rFonts w:ascii="Arial" w:hAnsi="Arial" w:cs="Arial"/>
          <w:sz w:val="24"/>
          <w:szCs w:val="24"/>
        </w:rPr>
        <w:t>Имеется взрослый фольклорный коллектив «</w:t>
      </w:r>
      <w:proofErr w:type="spellStart"/>
      <w:r w:rsidRPr="00264DFD">
        <w:rPr>
          <w:rFonts w:ascii="Arial" w:hAnsi="Arial" w:cs="Arial"/>
          <w:sz w:val="24"/>
          <w:szCs w:val="24"/>
        </w:rPr>
        <w:t>Варэнички</w:t>
      </w:r>
      <w:proofErr w:type="spellEnd"/>
      <w:r w:rsidRPr="00264DFD">
        <w:rPr>
          <w:rFonts w:ascii="Arial" w:hAnsi="Arial" w:cs="Arial"/>
          <w:sz w:val="24"/>
          <w:szCs w:val="24"/>
        </w:rPr>
        <w:t>», детский творческий ансамбль «</w:t>
      </w:r>
      <w:proofErr w:type="spellStart"/>
      <w:r w:rsidRPr="00264DFD">
        <w:rPr>
          <w:rFonts w:ascii="Arial" w:hAnsi="Arial" w:cs="Arial"/>
          <w:sz w:val="24"/>
          <w:szCs w:val="24"/>
        </w:rPr>
        <w:t>Рушничок</w:t>
      </w:r>
      <w:proofErr w:type="spellEnd"/>
      <w:r w:rsidRPr="00264DFD">
        <w:rPr>
          <w:rFonts w:ascii="Arial" w:hAnsi="Arial" w:cs="Arial"/>
          <w:sz w:val="24"/>
          <w:szCs w:val="24"/>
        </w:rPr>
        <w:t>».</w:t>
      </w:r>
    </w:p>
    <w:p w:rsidR="00264DFD" w:rsidRPr="00264DFD" w:rsidRDefault="00264DFD" w:rsidP="004C66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4DFD">
        <w:rPr>
          <w:rFonts w:ascii="Arial" w:hAnsi="Arial" w:cs="Arial"/>
          <w:sz w:val="24"/>
          <w:szCs w:val="24"/>
        </w:rPr>
        <w:t xml:space="preserve">Творческие коллективы принимают участие в различных районных и областных мероприятиях: </w:t>
      </w:r>
      <w:proofErr w:type="gramStart"/>
      <w:r w:rsidRPr="00264DFD">
        <w:rPr>
          <w:rFonts w:ascii="Arial" w:hAnsi="Arial" w:cs="Arial"/>
          <w:sz w:val="24"/>
          <w:szCs w:val="24"/>
        </w:rPr>
        <w:t>Масленица, Троица, международный фестиваль «</w:t>
      </w:r>
      <w:proofErr w:type="spellStart"/>
      <w:r w:rsidRPr="00264DFD">
        <w:rPr>
          <w:rFonts w:ascii="Arial" w:hAnsi="Arial" w:cs="Arial"/>
          <w:sz w:val="24"/>
          <w:szCs w:val="24"/>
        </w:rPr>
        <w:t>Кирмаш</w:t>
      </w:r>
      <w:proofErr w:type="spellEnd"/>
      <w:r w:rsidRPr="00264DFD">
        <w:rPr>
          <w:rFonts w:ascii="Arial" w:hAnsi="Arial" w:cs="Arial"/>
          <w:sz w:val="24"/>
          <w:szCs w:val="24"/>
        </w:rPr>
        <w:t xml:space="preserve">», фестиваль Славянской письменности и культуры, фестиваль-конкурс «Жар-птица» и т.д. </w:t>
      </w:r>
      <w:proofErr w:type="gramEnd"/>
    </w:p>
    <w:p w:rsidR="00264DFD" w:rsidRPr="00264DFD" w:rsidRDefault="00264DFD" w:rsidP="004C66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4DFD">
        <w:rPr>
          <w:rFonts w:ascii="Arial" w:hAnsi="Arial" w:cs="Arial"/>
          <w:sz w:val="24"/>
          <w:szCs w:val="24"/>
        </w:rPr>
        <w:t xml:space="preserve">Библиотека большую работу ведет с детьми, проводятся различные игры, конкурсы, которые приурочиваются к знаковым датам и государственным праздникам: День России, День Конституции, День государственного флага и </w:t>
      </w:r>
      <w:proofErr w:type="spellStart"/>
      <w:r w:rsidRPr="00264DFD">
        <w:rPr>
          <w:rFonts w:ascii="Arial" w:hAnsi="Arial" w:cs="Arial"/>
          <w:sz w:val="24"/>
          <w:szCs w:val="24"/>
        </w:rPr>
        <w:t>тп</w:t>
      </w:r>
      <w:proofErr w:type="spellEnd"/>
      <w:r w:rsidRPr="00264DFD">
        <w:rPr>
          <w:rFonts w:ascii="Arial" w:hAnsi="Arial" w:cs="Arial"/>
          <w:sz w:val="24"/>
          <w:szCs w:val="24"/>
        </w:rPr>
        <w:t>.</w:t>
      </w:r>
    </w:p>
    <w:p w:rsidR="00264DFD" w:rsidRDefault="00264DFD" w:rsidP="004C6651">
      <w:pPr>
        <w:pStyle w:val="ConsPlusNormal"/>
        <w:ind w:firstLine="709"/>
        <w:jc w:val="both"/>
        <w:rPr>
          <w:b/>
          <w:i/>
          <w:sz w:val="24"/>
          <w:szCs w:val="24"/>
        </w:rPr>
      </w:pPr>
      <w:r w:rsidRPr="00264DFD">
        <w:rPr>
          <w:b/>
          <w:i/>
          <w:sz w:val="24"/>
          <w:szCs w:val="24"/>
        </w:rPr>
        <w:t>Молодежная политика, физическая культура и спорт</w:t>
      </w:r>
    </w:p>
    <w:p w:rsidR="00264DFD" w:rsidRPr="00264DFD" w:rsidRDefault="00264DFD" w:rsidP="004C6651">
      <w:pPr>
        <w:pStyle w:val="ConsPlusNormal"/>
        <w:ind w:firstLine="709"/>
        <w:jc w:val="both"/>
        <w:rPr>
          <w:b/>
          <w:i/>
          <w:sz w:val="24"/>
          <w:szCs w:val="24"/>
        </w:rPr>
      </w:pPr>
      <w:r w:rsidRPr="00264DFD">
        <w:rPr>
          <w:sz w:val="24"/>
          <w:szCs w:val="24"/>
        </w:rPr>
        <w:t xml:space="preserve">На территории МО «Тургеневка» созданы условия для игры в настольный теннис и бильярд, есть волейбольная  площадка, футбольное поле, беговая дорожка. </w:t>
      </w:r>
    </w:p>
    <w:p w:rsidR="00264DFD" w:rsidRPr="00264DFD" w:rsidRDefault="00264DFD" w:rsidP="004C66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4DFD">
        <w:rPr>
          <w:rFonts w:ascii="Arial" w:hAnsi="Arial" w:cs="Arial"/>
          <w:sz w:val="24"/>
          <w:szCs w:val="24"/>
        </w:rPr>
        <w:t xml:space="preserve">Основная работа в данной области заключается  в организации различных спортивных секций и проведении спортивно-массовых мероприятий. Ежегодно проводятся Дни призывника (весна, осень), оборонно-спортивные праздники, посвященные Дню Победы. Спортсмены села активно участвуют в районных и областных соревнованиях, занимая призовые места, принимают участие в районной спартакиаде. </w:t>
      </w:r>
    </w:p>
    <w:p w:rsidR="00264DFD" w:rsidRPr="00264DFD" w:rsidRDefault="00264DFD" w:rsidP="004C66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4DFD">
        <w:rPr>
          <w:rFonts w:ascii="Arial" w:hAnsi="Arial" w:cs="Arial"/>
          <w:sz w:val="24"/>
          <w:szCs w:val="24"/>
        </w:rPr>
        <w:t>Заливается ежегодно каток, где дети и взрослые играют в хоккей. Имеется зимняя горка.</w:t>
      </w:r>
    </w:p>
    <w:p w:rsidR="00264DFD" w:rsidRPr="00264DFD" w:rsidRDefault="00264DFD" w:rsidP="004C66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4DFD">
        <w:rPr>
          <w:rFonts w:ascii="Arial" w:hAnsi="Arial" w:cs="Arial"/>
          <w:sz w:val="24"/>
          <w:szCs w:val="24"/>
        </w:rPr>
        <w:t>Организована работа спортивных секций в школе: футбол, волейбол, баскетбол;  организована работа   шахматного клуба, теннисного клуба.</w:t>
      </w:r>
    </w:p>
    <w:p w:rsidR="00264DFD" w:rsidRPr="00264DFD" w:rsidRDefault="00264DFD" w:rsidP="00264DF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264DFD" w:rsidRPr="00264DFD" w:rsidRDefault="00264DFD" w:rsidP="00264DFD">
      <w:pPr>
        <w:pStyle w:val="ConsPlusNormal"/>
        <w:widowControl w:val="0"/>
        <w:numPr>
          <w:ilvl w:val="1"/>
          <w:numId w:val="16"/>
        </w:numPr>
        <w:adjustRightInd/>
        <w:jc w:val="center"/>
        <w:rPr>
          <w:b/>
          <w:i/>
          <w:sz w:val="24"/>
          <w:szCs w:val="24"/>
        </w:rPr>
      </w:pPr>
      <w:r w:rsidRPr="00264DFD">
        <w:rPr>
          <w:b/>
          <w:i/>
          <w:sz w:val="24"/>
          <w:szCs w:val="24"/>
        </w:rPr>
        <w:t xml:space="preserve">Основные проблемы социально-экономического развития </w:t>
      </w:r>
    </w:p>
    <w:p w:rsidR="00264DFD" w:rsidRPr="00264DFD" w:rsidRDefault="00264DFD" w:rsidP="00264DFD">
      <w:pPr>
        <w:pStyle w:val="ConsPlusNormal"/>
        <w:ind w:left="846"/>
        <w:jc w:val="center"/>
        <w:rPr>
          <w:b/>
          <w:i/>
          <w:sz w:val="24"/>
          <w:szCs w:val="24"/>
        </w:rPr>
      </w:pPr>
      <w:r w:rsidRPr="00264DFD">
        <w:rPr>
          <w:b/>
          <w:i/>
          <w:sz w:val="24"/>
          <w:szCs w:val="24"/>
        </w:rPr>
        <w:t>муниципального образования «Тургеневка»</w:t>
      </w:r>
    </w:p>
    <w:p w:rsidR="00264DFD" w:rsidRPr="00264DFD" w:rsidRDefault="00264DFD" w:rsidP="00264DFD">
      <w:pPr>
        <w:pStyle w:val="ConsPlusNormal"/>
        <w:ind w:left="846"/>
        <w:jc w:val="center"/>
        <w:rPr>
          <w:b/>
          <w:i/>
          <w:sz w:val="24"/>
          <w:szCs w:val="24"/>
        </w:rPr>
      </w:pPr>
    </w:p>
    <w:p w:rsidR="00264DFD" w:rsidRDefault="00264DFD" w:rsidP="00264DFD">
      <w:pPr>
        <w:pStyle w:val="ConsPlusNormal"/>
        <w:ind w:firstLine="708"/>
        <w:jc w:val="both"/>
        <w:rPr>
          <w:sz w:val="24"/>
          <w:szCs w:val="24"/>
        </w:rPr>
      </w:pPr>
      <w:r w:rsidRPr="00264DFD">
        <w:rPr>
          <w:sz w:val="24"/>
          <w:szCs w:val="24"/>
        </w:rPr>
        <w:t xml:space="preserve">Данная часть содержит перечень основных проблем и их обоснование с учетом количественных характеристик. Анализ конкурентных преимуществ </w:t>
      </w:r>
      <w:r w:rsidRPr="00264DFD">
        <w:rPr>
          <w:sz w:val="24"/>
          <w:szCs w:val="24"/>
        </w:rPr>
        <w:lastRenderedPageBreak/>
        <w:t>муниципального образования «Тургеневка»: SWOT – анализ (сильные и слабые стороны, а также угрозы и возможности).</w:t>
      </w:r>
    </w:p>
    <w:p w:rsidR="00141D12" w:rsidRPr="00141D12" w:rsidRDefault="00141D12" w:rsidP="00141D12">
      <w:pPr>
        <w:pStyle w:val="2"/>
        <w:spacing w:after="0"/>
        <w:ind w:firstLine="708"/>
        <w:rPr>
          <w:rFonts w:ascii="Arial" w:hAnsi="Arial" w:cs="Arial"/>
          <w:i w:val="0"/>
          <w:sz w:val="24"/>
          <w:szCs w:val="24"/>
          <w:lang w:val="ru-RU"/>
        </w:rPr>
      </w:pPr>
      <w:bookmarkStart w:id="0" w:name="_Toc425346357"/>
      <w:bookmarkStart w:id="1" w:name="_Toc429470672"/>
      <w:r w:rsidRPr="00141D12">
        <w:rPr>
          <w:rFonts w:ascii="Arial" w:hAnsi="Arial" w:cs="Arial"/>
          <w:i w:val="0"/>
          <w:sz w:val="24"/>
          <w:szCs w:val="24"/>
          <w:lang w:val="ru-RU"/>
        </w:rPr>
        <w:t xml:space="preserve">SWOT-анализ факторов развития </w:t>
      </w:r>
      <w:bookmarkEnd w:id="0"/>
      <w:bookmarkEnd w:id="1"/>
      <w:r w:rsidRPr="00141D12">
        <w:rPr>
          <w:rFonts w:ascii="Arial" w:hAnsi="Arial" w:cs="Arial"/>
          <w:i w:val="0"/>
          <w:sz w:val="24"/>
          <w:szCs w:val="24"/>
          <w:lang w:val="ru-RU"/>
        </w:rPr>
        <w:t>муниципального образования «Тургеневка»</w:t>
      </w:r>
    </w:p>
    <w:p w:rsidR="00141D12" w:rsidRPr="00141D12" w:rsidRDefault="00141D12" w:rsidP="00141D12">
      <w:pPr>
        <w:spacing w:after="0" w:line="240" w:lineRule="auto"/>
        <w:ind w:firstLine="708"/>
        <w:jc w:val="both"/>
        <w:rPr>
          <w:rFonts w:ascii="Arial" w:hAnsi="Arial" w:cs="Arial"/>
          <w:color w:val="000000"/>
          <w:spacing w:val="-6"/>
          <w:sz w:val="24"/>
          <w:szCs w:val="24"/>
        </w:rPr>
      </w:pPr>
      <w:r w:rsidRPr="00141D12">
        <w:rPr>
          <w:rFonts w:ascii="Arial" w:hAnsi="Arial" w:cs="Arial"/>
          <w:color w:val="000000"/>
          <w:spacing w:val="-6"/>
          <w:sz w:val="24"/>
          <w:szCs w:val="24"/>
        </w:rPr>
        <w:t>На основе анализа исторических, социальных, экономических предпосылок развития муниципальном образования, динамики основных социально-экономических показателей за последние годы, выявлены и структурированы следующие сильные и слабые стороны, а также потенциальные возможности и угрозы развития муниципального образования «Тургеневка».</w:t>
      </w:r>
    </w:p>
    <w:p w:rsidR="00141D12" w:rsidRPr="00264DFD" w:rsidRDefault="00141D12" w:rsidP="00264DFD">
      <w:pPr>
        <w:pStyle w:val="ConsPlusNormal"/>
        <w:ind w:firstLine="708"/>
        <w:jc w:val="both"/>
        <w:rPr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4"/>
      </w:tblGrid>
      <w:tr w:rsidR="000344A4" w:rsidRPr="009F4B52" w:rsidTr="000344A4">
        <w:trPr>
          <w:trHeight w:val="412"/>
        </w:trPr>
        <w:tc>
          <w:tcPr>
            <w:tcW w:w="9464" w:type="dxa"/>
            <w:shd w:val="clear" w:color="auto" w:fill="E6E6E6"/>
            <w:vAlign w:val="center"/>
          </w:tcPr>
          <w:p w:rsidR="000344A4" w:rsidRPr="000344A4" w:rsidRDefault="000344A4" w:rsidP="009842C4">
            <w:pPr>
              <w:autoSpaceDE w:val="0"/>
              <w:autoSpaceDN w:val="0"/>
              <w:adjustRightInd w:val="0"/>
              <w:ind w:left="709" w:hanging="709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0344A4">
              <w:rPr>
                <w:rFonts w:ascii="Courier New" w:hAnsi="Courier New" w:cs="Courier New"/>
                <w:b/>
                <w:bCs/>
                <w:color w:val="000000"/>
              </w:rPr>
              <w:t>Сильные стороны:</w:t>
            </w:r>
          </w:p>
        </w:tc>
      </w:tr>
      <w:tr w:rsidR="000344A4" w:rsidRPr="009F4B52" w:rsidTr="000344A4">
        <w:tc>
          <w:tcPr>
            <w:tcW w:w="9464" w:type="dxa"/>
            <w:vAlign w:val="center"/>
          </w:tcPr>
          <w:p w:rsidR="000344A4" w:rsidRPr="000344A4" w:rsidRDefault="000344A4" w:rsidP="009842C4">
            <w:pPr>
              <w:rPr>
                <w:rFonts w:ascii="Courier New" w:hAnsi="Courier New" w:cs="Courier New"/>
                <w:bCs/>
                <w:color w:val="000000"/>
              </w:rPr>
            </w:pPr>
            <w:r w:rsidRPr="000344A4">
              <w:rPr>
                <w:rFonts w:ascii="Courier New" w:hAnsi="Courier New" w:cs="Courier New"/>
                <w:bCs/>
                <w:color w:val="000000"/>
              </w:rPr>
              <w:t xml:space="preserve">Близкое расстояние от районного центра и хорошее качество дороги до </w:t>
            </w:r>
            <w:proofErr w:type="gramStart"/>
            <w:r w:rsidRPr="000344A4">
              <w:rPr>
                <w:rFonts w:ascii="Courier New" w:hAnsi="Courier New" w:cs="Courier New"/>
                <w:bCs/>
                <w:color w:val="000000"/>
              </w:rPr>
              <w:t>г</w:t>
            </w:r>
            <w:proofErr w:type="gramEnd"/>
            <w:r w:rsidRPr="000344A4">
              <w:rPr>
                <w:rFonts w:ascii="Courier New" w:hAnsi="Courier New" w:cs="Courier New"/>
                <w:bCs/>
                <w:color w:val="000000"/>
              </w:rPr>
              <w:t xml:space="preserve">. Иркутска; </w:t>
            </w:r>
          </w:p>
        </w:tc>
      </w:tr>
      <w:tr w:rsidR="000344A4" w:rsidRPr="009F4B52" w:rsidTr="000344A4">
        <w:trPr>
          <w:trHeight w:val="347"/>
        </w:trPr>
        <w:tc>
          <w:tcPr>
            <w:tcW w:w="9464" w:type="dxa"/>
            <w:tcBorders>
              <w:bottom w:val="single" w:sz="4" w:space="0" w:color="auto"/>
            </w:tcBorders>
            <w:vAlign w:val="center"/>
          </w:tcPr>
          <w:p w:rsidR="000344A4" w:rsidRPr="000344A4" w:rsidRDefault="000344A4" w:rsidP="009842C4">
            <w:pPr>
              <w:rPr>
                <w:rFonts w:ascii="Courier New" w:hAnsi="Courier New" w:cs="Courier New"/>
                <w:color w:val="000000"/>
              </w:rPr>
            </w:pPr>
            <w:r w:rsidRPr="000344A4">
              <w:rPr>
                <w:rFonts w:ascii="Courier New" w:hAnsi="Courier New" w:cs="Courier New"/>
                <w:color w:val="000000"/>
              </w:rPr>
              <w:t>Наличие ряда перспективных площадок для размещения промышленных и сельскохозяйственных производств.</w:t>
            </w:r>
          </w:p>
        </w:tc>
      </w:tr>
      <w:tr w:rsidR="000344A4" w:rsidRPr="009F4B52" w:rsidTr="000344A4">
        <w:trPr>
          <w:trHeight w:val="347"/>
        </w:trPr>
        <w:tc>
          <w:tcPr>
            <w:tcW w:w="9464" w:type="dxa"/>
            <w:tcBorders>
              <w:bottom w:val="single" w:sz="4" w:space="0" w:color="auto"/>
            </w:tcBorders>
          </w:tcPr>
          <w:p w:rsidR="000344A4" w:rsidRPr="000344A4" w:rsidRDefault="000344A4" w:rsidP="009842C4">
            <w:pPr>
              <w:rPr>
                <w:rFonts w:ascii="Courier New" w:hAnsi="Courier New" w:cs="Courier New"/>
              </w:rPr>
            </w:pPr>
            <w:r w:rsidRPr="000344A4">
              <w:rPr>
                <w:rFonts w:ascii="Courier New" w:hAnsi="Courier New" w:cs="Courier New"/>
              </w:rPr>
              <w:t xml:space="preserve">Высокие творческие победы участников коллективов художественной самодеятельности, фольклорных ансамблей, молодых спортсменов. Не утрачены обычаи традиции культурного наследия народов проживающих на территории </w:t>
            </w:r>
            <w:proofErr w:type="gramStart"/>
            <w:r w:rsidRPr="000344A4">
              <w:rPr>
                <w:rFonts w:ascii="Courier New" w:hAnsi="Courier New" w:cs="Courier New"/>
              </w:rPr>
              <w:t>муниципальном</w:t>
            </w:r>
            <w:proofErr w:type="gramEnd"/>
            <w:r w:rsidRPr="000344A4">
              <w:rPr>
                <w:rFonts w:ascii="Courier New" w:hAnsi="Courier New" w:cs="Courier New"/>
              </w:rPr>
              <w:t xml:space="preserve"> образования.</w:t>
            </w:r>
          </w:p>
        </w:tc>
      </w:tr>
      <w:tr w:rsidR="000344A4" w:rsidRPr="009F4B52" w:rsidTr="000344A4">
        <w:trPr>
          <w:trHeight w:val="347"/>
        </w:trPr>
        <w:tc>
          <w:tcPr>
            <w:tcW w:w="9464" w:type="dxa"/>
            <w:tcBorders>
              <w:bottom w:val="single" w:sz="4" w:space="0" w:color="auto"/>
            </w:tcBorders>
          </w:tcPr>
          <w:p w:rsidR="000344A4" w:rsidRPr="000344A4" w:rsidRDefault="000344A4" w:rsidP="009842C4">
            <w:pPr>
              <w:rPr>
                <w:rFonts w:ascii="Courier New" w:hAnsi="Courier New" w:cs="Courier New"/>
              </w:rPr>
            </w:pPr>
            <w:r w:rsidRPr="000344A4">
              <w:rPr>
                <w:rFonts w:ascii="Courier New" w:hAnsi="Courier New" w:cs="Courier New"/>
              </w:rPr>
              <w:t>Удобное местоположение вблизи от автомобильной трассы «Баяндай-Еланцы-Хужир», что создает  хорошие перспективы для развития туризма</w:t>
            </w:r>
          </w:p>
        </w:tc>
      </w:tr>
      <w:tr w:rsidR="000344A4" w:rsidRPr="009F4B52" w:rsidTr="000344A4">
        <w:trPr>
          <w:trHeight w:val="46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344A4" w:rsidRPr="000344A4" w:rsidRDefault="000344A4" w:rsidP="009842C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0344A4">
              <w:rPr>
                <w:rFonts w:ascii="Courier New" w:hAnsi="Courier New" w:cs="Courier New"/>
                <w:b/>
                <w:bCs/>
                <w:color w:val="000000"/>
              </w:rPr>
              <w:t>Слабые стороны:</w:t>
            </w:r>
          </w:p>
        </w:tc>
      </w:tr>
      <w:tr w:rsidR="000344A4" w:rsidRPr="009F4B52" w:rsidTr="000344A4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4A4" w:rsidRPr="000344A4" w:rsidRDefault="000344A4" w:rsidP="009842C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</w:rPr>
            </w:pPr>
            <w:r w:rsidRPr="000344A4">
              <w:rPr>
                <w:rFonts w:ascii="Courier New" w:hAnsi="Courier New" w:cs="Courier New"/>
                <w:bCs/>
                <w:color w:val="000000"/>
              </w:rPr>
              <w:t>Недостаточность средств местного бюджета, в том числе на инвестиции;</w:t>
            </w:r>
          </w:p>
        </w:tc>
      </w:tr>
      <w:tr w:rsidR="000344A4" w:rsidRPr="009F4B52" w:rsidTr="000344A4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4A4" w:rsidRPr="000344A4" w:rsidRDefault="000344A4" w:rsidP="009842C4">
            <w:pPr>
              <w:spacing w:before="100" w:beforeAutospacing="1" w:after="100" w:afterAutospacing="1"/>
              <w:rPr>
                <w:rFonts w:ascii="Courier New" w:hAnsi="Courier New" w:cs="Courier New"/>
                <w:bCs/>
                <w:color w:val="000000"/>
              </w:rPr>
            </w:pPr>
            <w:r w:rsidRPr="000344A4">
              <w:rPr>
                <w:rFonts w:ascii="Courier New" w:hAnsi="Courier New" w:cs="Courier New"/>
                <w:bCs/>
                <w:color w:val="000000"/>
              </w:rPr>
              <w:t>Нехватка квалифицированных кадров;</w:t>
            </w:r>
          </w:p>
        </w:tc>
      </w:tr>
      <w:tr w:rsidR="000344A4" w:rsidRPr="009F4B52" w:rsidTr="000344A4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4A4" w:rsidRPr="000344A4" w:rsidRDefault="000344A4" w:rsidP="009842C4">
            <w:pPr>
              <w:jc w:val="both"/>
              <w:rPr>
                <w:rFonts w:ascii="Courier New" w:hAnsi="Courier New" w:cs="Courier New"/>
                <w:bCs/>
                <w:color w:val="000000"/>
              </w:rPr>
            </w:pPr>
            <w:r w:rsidRPr="000344A4">
              <w:rPr>
                <w:rFonts w:ascii="Courier New" w:hAnsi="Courier New" w:cs="Courier New"/>
                <w:bCs/>
                <w:color w:val="000000"/>
              </w:rPr>
              <w:t>Миграционный отток населения.</w:t>
            </w:r>
          </w:p>
        </w:tc>
      </w:tr>
      <w:tr w:rsidR="000344A4" w:rsidRPr="009F4B52" w:rsidTr="000344A4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4A4" w:rsidRPr="000344A4" w:rsidRDefault="000344A4" w:rsidP="009842C4">
            <w:pPr>
              <w:rPr>
                <w:rFonts w:ascii="Courier New" w:hAnsi="Courier New" w:cs="Courier New"/>
              </w:rPr>
            </w:pPr>
            <w:r w:rsidRPr="000344A4">
              <w:rPr>
                <w:rFonts w:ascii="Courier New" w:hAnsi="Courier New" w:cs="Courier New"/>
              </w:rPr>
              <w:t>Холодный климат с резкими перепадами ночных и дневных температур</w:t>
            </w:r>
          </w:p>
        </w:tc>
      </w:tr>
      <w:tr w:rsidR="000344A4" w:rsidRPr="009F4B52" w:rsidTr="000344A4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4A4" w:rsidRPr="000344A4" w:rsidRDefault="000344A4" w:rsidP="009842C4">
            <w:pPr>
              <w:rPr>
                <w:rFonts w:ascii="Courier New" w:hAnsi="Courier New" w:cs="Courier New"/>
              </w:rPr>
            </w:pPr>
            <w:r w:rsidRPr="000344A4">
              <w:rPr>
                <w:rFonts w:ascii="Courier New" w:hAnsi="Courier New" w:cs="Courier New"/>
              </w:rPr>
              <w:t>Необходимость обязательного проведения экологической экспертизы на любой объект в 200 км от озера Байкал</w:t>
            </w:r>
          </w:p>
        </w:tc>
      </w:tr>
      <w:tr w:rsidR="000344A4" w:rsidRPr="009F4B52" w:rsidTr="000344A4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4A4" w:rsidRPr="000344A4" w:rsidRDefault="000344A4" w:rsidP="009842C4">
            <w:pPr>
              <w:rPr>
                <w:rFonts w:ascii="Courier New" w:hAnsi="Courier New" w:cs="Courier New"/>
              </w:rPr>
            </w:pPr>
            <w:r w:rsidRPr="000344A4">
              <w:rPr>
                <w:rFonts w:ascii="Courier New" w:hAnsi="Courier New" w:cs="Courier New"/>
              </w:rPr>
              <w:t>В муниципальном образовании высокий удельный вес площади ветхого и аварийного жилищного фонда</w:t>
            </w:r>
          </w:p>
        </w:tc>
      </w:tr>
      <w:tr w:rsidR="000344A4" w:rsidRPr="00E35710" w:rsidTr="000344A4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4A4" w:rsidRPr="000344A4" w:rsidRDefault="000344A4" w:rsidP="009842C4">
            <w:pPr>
              <w:rPr>
                <w:rFonts w:ascii="Courier New" w:hAnsi="Courier New" w:cs="Courier New"/>
              </w:rPr>
            </w:pPr>
            <w:r w:rsidRPr="000344A4">
              <w:rPr>
                <w:rFonts w:ascii="Courier New" w:hAnsi="Courier New" w:cs="Courier New"/>
              </w:rPr>
              <w:t>Отсутствие специализированных зданий, современного концертного зала, Дома культуры, слабая материально-техническая база клубов муниципальных образований.</w:t>
            </w:r>
          </w:p>
        </w:tc>
      </w:tr>
      <w:tr w:rsidR="000344A4" w:rsidRPr="00E35710" w:rsidTr="000344A4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4A4" w:rsidRPr="000344A4" w:rsidRDefault="000344A4" w:rsidP="009842C4">
            <w:pPr>
              <w:rPr>
                <w:rFonts w:ascii="Courier New" w:hAnsi="Courier New" w:cs="Courier New"/>
              </w:rPr>
            </w:pPr>
            <w:r w:rsidRPr="000344A4">
              <w:rPr>
                <w:rFonts w:ascii="Courier New" w:hAnsi="Courier New" w:cs="Courier New"/>
              </w:rPr>
              <w:t>Низкая степень вовлеченности природных ресурсов в хозяйственный оборот</w:t>
            </w:r>
          </w:p>
          <w:p w:rsidR="000344A4" w:rsidRPr="000344A4" w:rsidRDefault="000344A4" w:rsidP="009842C4">
            <w:pPr>
              <w:rPr>
                <w:rFonts w:ascii="Courier New" w:hAnsi="Courier New" w:cs="Courier New"/>
              </w:rPr>
            </w:pPr>
          </w:p>
        </w:tc>
      </w:tr>
      <w:tr w:rsidR="000344A4" w:rsidRPr="00E35710" w:rsidTr="000344A4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4A4" w:rsidRPr="000344A4" w:rsidRDefault="000344A4" w:rsidP="009842C4">
            <w:pPr>
              <w:rPr>
                <w:rFonts w:ascii="Courier New" w:hAnsi="Courier New" w:cs="Courier New"/>
              </w:rPr>
            </w:pPr>
            <w:proofErr w:type="gramStart"/>
            <w:r w:rsidRPr="000344A4">
              <w:rPr>
                <w:rFonts w:ascii="Courier New" w:hAnsi="Courier New" w:cs="Courier New"/>
              </w:rPr>
              <w:t>Существенный</w:t>
            </w:r>
            <w:proofErr w:type="gramEnd"/>
            <w:r w:rsidRPr="000344A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0344A4">
              <w:rPr>
                <w:rFonts w:ascii="Courier New" w:hAnsi="Courier New" w:cs="Courier New"/>
              </w:rPr>
              <w:t>диспаритет</w:t>
            </w:r>
            <w:proofErr w:type="spellEnd"/>
            <w:r w:rsidRPr="000344A4">
              <w:rPr>
                <w:rFonts w:ascii="Courier New" w:hAnsi="Courier New" w:cs="Courier New"/>
              </w:rPr>
              <w:t xml:space="preserve"> цен на сельскохозяйственную продукцию и некоторые виды сырья, энергоносители, удобрения, сельхозтехнику, транспортные услуги</w:t>
            </w:r>
          </w:p>
        </w:tc>
      </w:tr>
      <w:tr w:rsidR="000344A4" w:rsidRPr="009F4B52" w:rsidTr="000344A4">
        <w:tc>
          <w:tcPr>
            <w:tcW w:w="9464" w:type="dxa"/>
            <w:shd w:val="clear" w:color="auto" w:fill="E6E6E6"/>
          </w:tcPr>
          <w:p w:rsidR="000344A4" w:rsidRPr="000344A4" w:rsidRDefault="000344A4" w:rsidP="009842C4">
            <w:pPr>
              <w:jc w:val="center"/>
              <w:rPr>
                <w:rFonts w:ascii="Courier New" w:hAnsi="Courier New" w:cs="Courier New"/>
                <w:b/>
                <w:color w:val="000000"/>
                <w:spacing w:val="-6"/>
              </w:rPr>
            </w:pPr>
            <w:r w:rsidRPr="000344A4">
              <w:rPr>
                <w:rFonts w:ascii="Courier New" w:hAnsi="Courier New" w:cs="Courier New"/>
                <w:b/>
                <w:color w:val="000000"/>
                <w:spacing w:val="-6"/>
              </w:rPr>
              <w:t xml:space="preserve">Потенциальные возможности, которые могут способствовать быстрому развитию </w:t>
            </w:r>
            <w:r w:rsidRPr="000344A4">
              <w:rPr>
                <w:rFonts w:ascii="Courier New" w:hAnsi="Courier New" w:cs="Courier New"/>
                <w:b/>
                <w:color w:val="000000"/>
                <w:spacing w:val="-6"/>
              </w:rPr>
              <w:lastRenderedPageBreak/>
              <w:t xml:space="preserve">территории </w:t>
            </w:r>
            <w:proofErr w:type="gramStart"/>
            <w:r w:rsidRPr="000344A4">
              <w:rPr>
                <w:rFonts w:ascii="Courier New" w:hAnsi="Courier New" w:cs="Courier New"/>
                <w:b/>
                <w:color w:val="000000"/>
                <w:spacing w:val="-6"/>
              </w:rPr>
              <w:t>муниципальном</w:t>
            </w:r>
            <w:proofErr w:type="gramEnd"/>
            <w:r w:rsidRPr="000344A4">
              <w:rPr>
                <w:rFonts w:ascii="Courier New" w:hAnsi="Courier New" w:cs="Courier New"/>
                <w:b/>
                <w:color w:val="000000"/>
                <w:spacing w:val="-6"/>
              </w:rPr>
              <w:t xml:space="preserve"> образования:</w:t>
            </w:r>
          </w:p>
        </w:tc>
      </w:tr>
      <w:tr w:rsidR="000344A4" w:rsidRPr="009F4B52" w:rsidTr="000344A4">
        <w:tc>
          <w:tcPr>
            <w:tcW w:w="9464" w:type="dxa"/>
            <w:vAlign w:val="center"/>
          </w:tcPr>
          <w:p w:rsidR="000344A4" w:rsidRPr="000344A4" w:rsidRDefault="000344A4" w:rsidP="009842C4">
            <w:pPr>
              <w:rPr>
                <w:rFonts w:ascii="Courier New" w:hAnsi="Courier New" w:cs="Courier New"/>
                <w:bCs/>
                <w:color w:val="000000"/>
              </w:rPr>
            </w:pPr>
            <w:r w:rsidRPr="000344A4">
              <w:rPr>
                <w:rFonts w:ascii="Courier New" w:hAnsi="Courier New" w:cs="Courier New"/>
                <w:color w:val="000000"/>
              </w:rPr>
              <w:lastRenderedPageBreak/>
              <w:t>1. Рост объемов производства сельскохозяйственной и промышленной продукции за счет развития и модернизации действующих мощностей</w:t>
            </w:r>
            <w:r w:rsidRPr="000344A4">
              <w:rPr>
                <w:rFonts w:ascii="Courier New" w:hAnsi="Courier New" w:cs="Courier New"/>
                <w:bCs/>
                <w:color w:val="000000"/>
              </w:rPr>
              <w:t xml:space="preserve">; </w:t>
            </w:r>
          </w:p>
        </w:tc>
      </w:tr>
      <w:tr w:rsidR="000344A4" w:rsidRPr="009F4B52" w:rsidTr="000344A4">
        <w:trPr>
          <w:trHeight w:val="347"/>
        </w:trPr>
        <w:tc>
          <w:tcPr>
            <w:tcW w:w="9464" w:type="dxa"/>
            <w:vAlign w:val="center"/>
          </w:tcPr>
          <w:p w:rsidR="000344A4" w:rsidRPr="000344A4" w:rsidRDefault="000344A4" w:rsidP="009842C4">
            <w:pPr>
              <w:pStyle w:val="3"/>
              <w:spacing w:after="0"/>
              <w:ind w:left="-18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344A4">
              <w:rPr>
                <w:rFonts w:ascii="Courier New" w:hAnsi="Courier New" w:cs="Courier New"/>
                <w:color w:val="000000"/>
                <w:sz w:val="22"/>
                <w:szCs w:val="22"/>
              </w:rPr>
              <w:t>2. Наращивание  объемов жилищного строительства.</w:t>
            </w:r>
          </w:p>
        </w:tc>
      </w:tr>
      <w:tr w:rsidR="000344A4" w:rsidRPr="009F4B52" w:rsidTr="000344A4">
        <w:tc>
          <w:tcPr>
            <w:tcW w:w="9464" w:type="dxa"/>
            <w:shd w:val="clear" w:color="auto" w:fill="E6E6E6"/>
          </w:tcPr>
          <w:p w:rsidR="000344A4" w:rsidRPr="000344A4" w:rsidRDefault="000344A4" w:rsidP="009842C4">
            <w:pPr>
              <w:jc w:val="center"/>
              <w:rPr>
                <w:rFonts w:ascii="Courier New" w:hAnsi="Courier New" w:cs="Courier New"/>
                <w:b/>
                <w:color w:val="000000"/>
                <w:spacing w:val="-6"/>
              </w:rPr>
            </w:pPr>
            <w:r w:rsidRPr="000344A4">
              <w:rPr>
                <w:rFonts w:ascii="Courier New" w:hAnsi="Courier New" w:cs="Courier New"/>
                <w:b/>
                <w:color w:val="000000"/>
                <w:spacing w:val="-6"/>
              </w:rPr>
              <w:t xml:space="preserve">Угрозы, препятствующие развитию территории </w:t>
            </w:r>
            <w:proofErr w:type="gramStart"/>
            <w:r w:rsidRPr="000344A4">
              <w:rPr>
                <w:rFonts w:ascii="Courier New" w:hAnsi="Courier New" w:cs="Courier New"/>
                <w:b/>
                <w:color w:val="000000"/>
                <w:spacing w:val="-6"/>
              </w:rPr>
              <w:t>муниципальном</w:t>
            </w:r>
            <w:proofErr w:type="gramEnd"/>
            <w:r w:rsidRPr="000344A4">
              <w:rPr>
                <w:rFonts w:ascii="Courier New" w:hAnsi="Courier New" w:cs="Courier New"/>
                <w:b/>
                <w:color w:val="000000"/>
                <w:spacing w:val="-6"/>
              </w:rPr>
              <w:t xml:space="preserve"> образования:</w:t>
            </w:r>
          </w:p>
        </w:tc>
      </w:tr>
      <w:tr w:rsidR="000344A4" w:rsidRPr="009F4B52" w:rsidTr="000344A4">
        <w:trPr>
          <w:trHeight w:val="347"/>
        </w:trPr>
        <w:tc>
          <w:tcPr>
            <w:tcW w:w="9464" w:type="dxa"/>
            <w:vAlign w:val="center"/>
          </w:tcPr>
          <w:p w:rsidR="000344A4" w:rsidRPr="000344A4" w:rsidRDefault="000344A4" w:rsidP="009842C4">
            <w:pPr>
              <w:rPr>
                <w:rFonts w:ascii="Courier New" w:hAnsi="Courier New" w:cs="Courier New"/>
                <w:color w:val="000000"/>
              </w:rPr>
            </w:pPr>
            <w:r w:rsidRPr="000344A4">
              <w:rPr>
                <w:rFonts w:ascii="Courier New" w:hAnsi="Courier New" w:cs="Courier New"/>
                <w:color w:val="000000"/>
              </w:rPr>
              <w:t>1. Высокий износ основных фондов;</w:t>
            </w:r>
          </w:p>
        </w:tc>
      </w:tr>
      <w:tr w:rsidR="000344A4" w:rsidRPr="009F4B52" w:rsidTr="000344A4">
        <w:trPr>
          <w:trHeight w:val="347"/>
        </w:trPr>
        <w:tc>
          <w:tcPr>
            <w:tcW w:w="9464" w:type="dxa"/>
            <w:vAlign w:val="center"/>
          </w:tcPr>
          <w:p w:rsidR="000344A4" w:rsidRPr="000344A4" w:rsidRDefault="000344A4" w:rsidP="009842C4">
            <w:pPr>
              <w:rPr>
                <w:rFonts w:ascii="Courier New" w:hAnsi="Courier New" w:cs="Courier New"/>
                <w:color w:val="000000"/>
              </w:rPr>
            </w:pPr>
            <w:r w:rsidRPr="000344A4">
              <w:rPr>
                <w:rFonts w:ascii="Courier New" w:hAnsi="Courier New" w:cs="Courier New"/>
                <w:color w:val="000000"/>
              </w:rPr>
              <w:t>2. Высокая доля населения с доходами ниже прожиточного минимума;</w:t>
            </w:r>
          </w:p>
        </w:tc>
      </w:tr>
      <w:tr w:rsidR="000344A4" w:rsidRPr="009F4B52" w:rsidTr="000344A4">
        <w:trPr>
          <w:trHeight w:val="347"/>
        </w:trPr>
        <w:tc>
          <w:tcPr>
            <w:tcW w:w="9464" w:type="dxa"/>
            <w:vAlign w:val="center"/>
          </w:tcPr>
          <w:p w:rsidR="000344A4" w:rsidRPr="000344A4" w:rsidRDefault="000344A4" w:rsidP="009842C4">
            <w:pPr>
              <w:rPr>
                <w:rFonts w:ascii="Courier New" w:hAnsi="Courier New" w:cs="Courier New"/>
                <w:color w:val="000000"/>
              </w:rPr>
            </w:pPr>
            <w:r w:rsidRPr="000344A4">
              <w:rPr>
                <w:rFonts w:ascii="Courier New" w:hAnsi="Courier New" w:cs="Courier New"/>
                <w:color w:val="000000"/>
              </w:rPr>
              <w:t>3. Низкий уровень жилищного строительства.</w:t>
            </w:r>
          </w:p>
        </w:tc>
      </w:tr>
    </w:tbl>
    <w:p w:rsidR="000344A4" w:rsidRDefault="000344A4" w:rsidP="000344A4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bookmarkStart w:id="2" w:name="_Toc488328142"/>
      <w:bookmarkStart w:id="3" w:name="_Toc488328688"/>
      <w:bookmarkStart w:id="4" w:name="_Toc489352642"/>
    </w:p>
    <w:p w:rsidR="000344A4" w:rsidRDefault="000344A4" w:rsidP="00255D01">
      <w:pPr>
        <w:pStyle w:val="1"/>
        <w:spacing w:before="0" w:after="0"/>
        <w:jc w:val="center"/>
        <w:rPr>
          <w:rFonts w:cs="Arial"/>
          <w:sz w:val="24"/>
          <w:szCs w:val="24"/>
        </w:rPr>
      </w:pPr>
      <w:r w:rsidRPr="000344A4">
        <w:rPr>
          <w:rFonts w:cs="Arial"/>
          <w:sz w:val="24"/>
          <w:szCs w:val="24"/>
        </w:rPr>
        <w:t>Раздел 2. ЦЕЛИ, ЗАДАЧИ И НАПРАВЛЕНИЯ СОЦИАЛЬНО-ЭКОНОМИЧЕСКОЙ ПОЛИТИКИ МУНИЦИПАЛЬНОГО ОБРАЗОВАНИЯ «ТУРГЕНЕВКА»</w:t>
      </w:r>
      <w:bookmarkEnd w:id="2"/>
      <w:bookmarkEnd w:id="3"/>
      <w:bookmarkEnd w:id="4"/>
    </w:p>
    <w:p w:rsidR="00255D01" w:rsidRPr="00255D01" w:rsidRDefault="00255D01" w:rsidP="00255D01"/>
    <w:p w:rsidR="000344A4" w:rsidRPr="000344A4" w:rsidRDefault="000344A4" w:rsidP="00255D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44A4">
        <w:rPr>
          <w:rFonts w:ascii="Arial" w:hAnsi="Arial" w:cs="Arial"/>
          <w:sz w:val="24"/>
          <w:szCs w:val="24"/>
        </w:rPr>
        <w:t>Основной целью Стратегии является повышение уровня и качества жизни населения муниципального образования «ТУРГЕНЕВКА».</w:t>
      </w:r>
    </w:p>
    <w:p w:rsidR="000344A4" w:rsidRPr="000344A4" w:rsidRDefault="000344A4" w:rsidP="00255D01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0344A4">
        <w:rPr>
          <w:rFonts w:cs="Arial"/>
          <w:sz w:val="24"/>
          <w:szCs w:val="24"/>
        </w:rPr>
        <w:t>Анализ потенциальных возможностей, существующих проблем и возможных перспектив муниципального образования показал, что для достижения стратегической цели в перспективе комплексное социально - экономическое развитие МО «ТУРГЕНЕВКА» будет осуществляться по трем основным стратегическим задачам:</w:t>
      </w:r>
    </w:p>
    <w:p w:rsidR="000344A4" w:rsidRPr="000344A4" w:rsidRDefault="000344A4" w:rsidP="009842C4">
      <w:pPr>
        <w:pStyle w:val="ConsNormal"/>
        <w:numPr>
          <w:ilvl w:val="0"/>
          <w:numId w:val="17"/>
        </w:numPr>
        <w:autoSpaceDE w:val="0"/>
        <w:autoSpaceDN w:val="0"/>
        <w:adjustRightInd w:val="0"/>
        <w:ind w:left="0" w:firstLine="709"/>
        <w:jc w:val="both"/>
        <w:rPr>
          <w:rFonts w:cs="Arial"/>
          <w:sz w:val="24"/>
          <w:szCs w:val="24"/>
        </w:rPr>
      </w:pPr>
      <w:r w:rsidRPr="000344A4">
        <w:rPr>
          <w:rFonts w:cs="Arial"/>
          <w:sz w:val="24"/>
          <w:szCs w:val="24"/>
        </w:rPr>
        <w:t>Социальное развитие МО «ТУРГЕНЕВКА»</w:t>
      </w:r>
    </w:p>
    <w:p w:rsidR="00264DFD" w:rsidRPr="009842C4" w:rsidRDefault="000344A4" w:rsidP="000344A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842C4">
        <w:rPr>
          <w:rFonts w:ascii="Arial" w:hAnsi="Arial" w:cs="Arial"/>
          <w:sz w:val="24"/>
          <w:szCs w:val="24"/>
        </w:rPr>
        <w:t>Развитие инфраструктуры и обеспечение условий жизнедеятельности</w:t>
      </w:r>
    </w:p>
    <w:p w:rsidR="00F37452" w:rsidRPr="009842C4" w:rsidRDefault="00F37452" w:rsidP="009842C4">
      <w:pPr>
        <w:pStyle w:val="ConsNormal"/>
        <w:numPr>
          <w:ilvl w:val="0"/>
          <w:numId w:val="17"/>
        </w:numPr>
        <w:autoSpaceDE w:val="0"/>
        <w:autoSpaceDN w:val="0"/>
        <w:adjustRightInd w:val="0"/>
        <w:ind w:left="0" w:firstLine="709"/>
        <w:jc w:val="both"/>
        <w:rPr>
          <w:rFonts w:cs="Arial"/>
          <w:sz w:val="24"/>
          <w:szCs w:val="24"/>
        </w:rPr>
      </w:pPr>
      <w:r w:rsidRPr="009842C4">
        <w:rPr>
          <w:rFonts w:cs="Arial"/>
          <w:sz w:val="24"/>
          <w:szCs w:val="24"/>
        </w:rPr>
        <w:t>Обеспечение высоких темпов экономического роста</w:t>
      </w:r>
    </w:p>
    <w:p w:rsidR="00F37452" w:rsidRPr="00F37452" w:rsidRDefault="00F37452" w:rsidP="009842C4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b/>
          <w:sz w:val="24"/>
          <w:szCs w:val="24"/>
        </w:rPr>
      </w:pPr>
      <w:r w:rsidRPr="009842C4">
        <w:rPr>
          <w:rFonts w:ascii="Arial" w:hAnsi="Arial" w:cs="Arial"/>
          <w:sz w:val="24"/>
          <w:szCs w:val="24"/>
        </w:rPr>
        <w:tab/>
      </w:r>
      <w:r w:rsidRPr="009842C4">
        <w:rPr>
          <w:rFonts w:ascii="Arial" w:hAnsi="Arial" w:cs="Arial"/>
          <w:b/>
          <w:sz w:val="24"/>
          <w:szCs w:val="24"/>
        </w:rPr>
        <w:t>1. Социальное развитие МО «ТУРГЕНЕВКА» предусматривает</w:t>
      </w:r>
      <w:r w:rsidRPr="00F37452">
        <w:rPr>
          <w:rFonts w:ascii="Arial" w:hAnsi="Arial" w:cs="Arial"/>
          <w:b/>
          <w:sz w:val="24"/>
          <w:szCs w:val="24"/>
        </w:rPr>
        <w:t xml:space="preserve"> решение комплекса тактических целей и задач:</w:t>
      </w:r>
    </w:p>
    <w:p w:rsidR="00F37452" w:rsidRPr="00F37452" w:rsidRDefault="00F37452" w:rsidP="009842C4">
      <w:pPr>
        <w:pStyle w:val="ConsNormal"/>
        <w:ind w:firstLine="709"/>
        <w:jc w:val="both"/>
        <w:rPr>
          <w:rFonts w:cs="Arial"/>
          <w:b/>
          <w:i/>
          <w:sz w:val="24"/>
          <w:szCs w:val="24"/>
        </w:rPr>
      </w:pPr>
      <w:r w:rsidRPr="00F37452">
        <w:rPr>
          <w:rFonts w:cs="Arial"/>
          <w:b/>
          <w:sz w:val="24"/>
          <w:szCs w:val="24"/>
        </w:rPr>
        <w:t>1.1. Повышение доступности качественного образования, обеспечение его соответствия потребностям социально-экономического развития</w:t>
      </w:r>
    </w:p>
    <w:p w:rsidR="00F37452" w:rsidRPr="00F37452" w:rsidRDefault="00F37452" w:rsidP="009842C4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F37452">
        <w:rPr>
          <w:rFonts w:cs="Arial"/>
          <w:sz w:val="24"/>
          <w:szCs w:val="24"/>
        </w:rPr>
        <w:t>Направления реализации:</w:t>
      </w:r>
    </w:p>
    <w:p w:rsidR="00F37452" w:rsidRPr="00F37452" w:rsidRDefault="00F37452" w:rsidP="009842C4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F37452">
        <w:rPr>
          <w:rFonts w:cs="Arial"/>
          <w:sz w:val="24"/>
          <w:szCs w:val="24"/>
        </w:rPr>
        <w:t>- повышение доступности и качества дошкольного образования;</w:t>
      </w:r>
    </w:p>
    <w:p w:rsidR="00F37452" w:rsidRPr="00F37452" w:rsidRDefault="00F37452" w:rsidP="009842C4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F37452">
        <w:rPr>
          <w:rFonts w:cs="Arial"/>
          <w:sz w:val="24"/>
          <w:szCs w:val="24"/>
        </w:rPr>
        <w:t>- повышение доступности и качества общего и дополнительного образования;</w:t>
      </w:r>
    </w:p>
    <w:p w:rsidR="00F37452" w:rsidRPr="00F37452" w:rsidRDefault="00F37452" w:rsidP="009842C4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F37452">
        <w:rPr>
          <w:rFonts w:cs="Arial"/>
          <w:sz w:val="24"/>
          <w:szCs w:val="24"/>
        </w:rPr>
        <w:t>- создание условий для сохранения здоровья и развития детей и подростков в летний период.</w:t>
      </w:r>
    </w:p>
    <w:p w:rsidR="009842C4" w:rsidRDefault="00F37452" w:rsidP="009842C4">
      <w:pPr>
        <w:pStyle w:val="ConsNormal"/>
        <w:ind w:firstLine="709"/>
        <w:jc w:val="both"/>
        <w:rPr>
          <w:rFonts w:cs="Arial"/>
          <w:b/>
          <w:sz w:val="24"/>
          <w:szCs w:val="24"/>
        </w:rPr>
      </w:pPr>
      <w:r w:rsidRPr="00F37452">
        <w:rPr>
          <w:rFonts w:cs="Arial"/>
          <w:b/>
          <w:sz w:val="24"/>
          <w:szCs w:val="24"/>
        </w:rPr>
        <w:t>1.2. Обеспечение максимальной вовлеченности населения в систематические занятия физкультурой и спортом</w:t>
      </w:r>
    </w:p>
    <w:p w:rsidR="00F37452" w:rsidRPr="009842C4" w:rsidRDefault="00F37452" w:rsidP="009842C4">
      <w:pPr>
        <w:pStyle w:val="ConsNormal"/>
        <w:ind w:firstLine="709"/>
        <w:jc w:val="both"/>
        <w:rPr>
          <w:rFonts w:cs="Arial"/>
          <w:b/>
          <w:sz w:val="24"/>
          <w:szCs w:val="24"/>
        </w:rPr>
      </w:pPr>
      <w:r w:rsidRPr="00F37452">
        <w:rPr>
          <w:rFonts w:cs="Arial"/>
          <w:sz w:val="24"/>
          <w:szCs w:val="24"/>
        </w:rPr>
        <w:t>Направления реализации:</w:t>
      </w:r>
    </w:p>
    <w:p w:rsidR="00F37452" w:rsidRPr="00F37452" w:rsidRDefault="00F37452" w:rsidP="009842C4">
      <w:pPr>
        <w:pStyle w:val="ConsNonformat"/>
        <w:widowControl/>
        <w:ind w:firstLine="709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формирование и пропаганда здорового образа жизни, потребности в занятиях физической культурой и спортом;</w:t>
      </w:r>
    </w:p>
    <w:p w:rsidR="00F37452" w:rsidRPr="00F37452" w:rsidRDefault="00F37452" w:rsidP="009842C4">
      <w:pPr>
        <w:pStyle w:val="ConsNonformat"/>
        <w:widowControl/>
        <w:ind w:firstLine="709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подготовка спортивного резерва для сборных команд муниципальном образования, в том числе спортсменов-инвалидов;</w:t>
      </w:r>
    </w:p>
    <w:p w:rsidR="00F37452" w:rsidRPr="00F37452" w:rsidRDefault="00F37452" w:rsidP="009842C4">
      <w:pPr>
        <w:pStyle w:val="ConsNonformat"/>
        <w:widowControl/>
        <w:ind w:firstLine="709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повышение квалификации специалистов в области физической культуры и спорта;</w:t>
      </w:r>
    </w:p>
    <w:p w:rsidR="00F37452" w:rsidRPr="00F37452" w:rsidRDefault="00F37452" w:rsidP="009842C4">
      <w:pPr>
        <w:pStyle w:val="ConsNonformat"/>
        <w:widowControl/>
        <w:ind w:firstLine="709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развитие материально-спортивной базы для массового спорта, в том числе для инвалидов.</w:t>
      </w:r>
    </w:p>
    <w:p w:rsidR="00F37452" w:rsidRPr="00F37452" w:rsidRDefault="00F37452" w:rsidP="009842C4">
      <w:pPr>
        <w:pStyle w:val="ConsNonformat"/>
        <w:widowControl/>
        <w:ind w:firstLine="709"/>
        <w:rPr>
          <w:rFonts w:ascii="Arial" w:hAnsi="Arial" w:cs="Arial"/>
          <w:b/>
          <w:sz w:val="24"/>
          <w:szCs w:val="24"/>
        </w:rPr>
      </w:pPr>
      <w:r w:rsidRPr="00F37452">
        <w:rPr>
          <w:rFonts w:ascii="Arial" w:hAnsi="Arial" w:cs="Arial"/>
          <w:b/>
          <w:sz w:val="24"/>
          <w:szCs w:val="24"/>
        </w:rPr>
        <w:t>1.3. Развитие культурного потенциала личности и общества в целом</w:t>
      </w:r>
    </w:p>
    <w:p w:rsidR="00F37452" w:rsidRPr="00F37452" w:rsidRDefault="00F37452" w:rsidP="009842C4">
      <w:pPr>
        <w:pStyle w:val="ConsNonformat"/>
        <w:widowControl/>
        <w:ind w:firstLine="709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Направления реализации:</w:t>
      </w:r>
    </w:p>
    <w:p w:rsidR="00F37452" w:rsidRPr="00F37452" w:rsidRDefault="00F37452" w:rsidP="009842C4">
      <w:pPr>
        <w:pStyle w:val="ConsNonformat"/>
        <w:widowControl/>
        <w:ind w:firstLine="709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создание единого культурного пространства;</w:t>
      </w:r>
    </w:p>
    <w:p w:rsidR="00F37452" w:rsidRPr="00F37452" w:rsidRDefault="00F37452" w:rsidP="009842C4">
      <w:pPr>
        <w:pStyle w:val="ConsNonformat"/>
        <w:widowControl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lastRenderedPageBreak/>
        <w:t xml:space="preserve">- </w:t>
      </w:r>
      <w:r w:rsidRPr="00F37452">
        <w:rPr>
          <w:rFonts w:ascii="Arial" w:hAnsi="Arial" w:cs="Arial"/>
          <w:color w:val="000000"/>
          <w:sz w:val="24"/>
          <w:szCs w:val="24"/>
        </w:rPr>
        <w:t>повышение качества жизни жителей МО «</w:t>
      </w:r>
      <w:r w:rsidRPr="00F37452">
        <w:rPr>
          <w:rFonts w:ascii="Arial" w:hAnsi="Arial" w:cs="Arial"/>
          <w:sz w:val="24"/>
          <w:szCs w:val="24"/>
        </w:rPr>
        <w:t>ТУРГЕНЕВКА</w:t>
      </w:r>
      <w:r w:rsidRPr="00F37452">
        <w:rPr>
          <w:rFonts w:ascii="Arial" w:hAnsi="Arial" w:cs="Arial"/>
          <w:color w:val="000000"/>
          <w:sz w:val="24"/>
          <w:szCs w:val="24"/>
        </w:rPr>
        <w:t>» путем предоставления им возможности саморазвития через регулярные занятия творчеством, создание условий для развития творческих способностей молодежи и детей, межнационального культурного обмена. Организация и проведение культурно-массовых мероприятий различных форм, участие в фестивалях и конкурсах различного уровня;</w:t>
      </w:r>
    </w:p>
    <w:p w:rsidR="009842C4" w:rsidRDefault="00F37452" w:rsidP="009842C4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color w:val="000000"/>
          <w:sz w:val="24"/>
          <w:szCs w:val="24"/>
        </w:rPr>
        <w:t xml:space="preserve">- </w:t>
      </w:r>
      <w:r w:rsidRPr="00F37452">
        <w:rPr>
          <w:rFonts w:ascii="Arial" w:hAnsi="Arial" w:cs="Arial"/>
          <w:sz w:val="24"/>
          <w:szCs w:val="24"/>
        </w:rPr>
        <w:t>совершенствование библиотечного обслуживания, деятельности Информационного центра открытого доступа с выходом в Интернет, создание комфортных условий для обеспечения доступа к библиотечным фондам и периодическим изданиям;</w:t>
      </w:r>
    </w:p>
    <w:p w:rsidR="00F37452" w:rsidRPr="00F37452" w:rsidRDefault="00F37452" w:rsidP="009842C4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 xml:space="preserve"> - с</w:t>
      </w:r>
      <w:r w:rsidRPr="00F37452">
        <w:rPr>
          <w:rFonts w:ascii="Arial" w:hAnsi="Arial" w:cs="Arial"/>
          <w:color w:val="000000"/>
          <w:sz w:val="24"/>
          <w:szCs w:val="24"/>
        </w:rPr>
        <w:t xml:space="preserve">охранение культурного и исторического, материального и нематериального наследия, </w:t>
      </w:r>
      <w:r w:rsidRPr="00F37452">
        <w:rPr>
          <w:rFonts w:ascii="Arial" w:hAnsi="Arial" w:cs="Arial"/>
          <w:sz w:val="24"/>
          <w:szCs w:val="24"/>
        </w:rPr>
        <w:t>создание условий для обеспечения доступа граждан к информационным и туристическим ресурсам музея;</w:t>
      </w:r>
    </w:p>
    <w:p w:rsidR="00F37452" w:rsidRPr="00F37452" w:rsidRDefault="009842C4" w:rsidP="004C6651">
      <w:pPr>
        <w:tabs>
          <w:tab w:val="left" w:pos="0"/>
        </w:tabs>
        <w:spacing w:after="0" w:line="240" w:lineRule="auto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</w:rPr>
        <w:tab/>
      </w:r>
      <w:r w:rsidR="00F37452" w:rsidRPr="00F37452">
        <w:rPr>
          <w:rFonts w:ascii="Arial" w:hAnsi="Arial" w:cs="Arial"/>
          <w:sz w:val="24"/>
          <w:szCs w:val="24"/>
        </w:rPr>
        <w:t>- п</w:t>
      </w:r>
      <w:r w:rsidR="00F37452" w:rsidRPr="00F37452">
        <w:rPr>
          <w:rFonts w:ascii="Arial" w:hAnsi="Arial" w:cs="Arial"/>
          <w:sz w:val="24"/>
          <w:szCs w:val="24"/>
          <w:lang w:eastAsia="en-US"/>
        </w:rPr>
        <w:t>овышение качества дополнительного образования детей;</w:t>
      </w:r>
    </w:p>
    <w:p w:rsidR="009842C4" w:rsidRDefault="00F37452" w:rsidP="004C6651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 xml:space="preserve">- оказание поддержки одаренных детей, участников самодеятельных творческих коллективов муниципальных </w:t>
      </w:r>
      <w:proofErr w:type="spellStart"/>
      <w:r w:rsidRPr="00F37452">
        <w:rPr>
          <w:rFonts w:ascii="Arial" w:hAnsi="Arial" w:cs="Arial"/>
          <w:sz w:val="24"/>
          <w:szCs w:val="24"/>
        </w:rPr>
        <w:t>культурно-досуговых</w:t>
      </w:r>
      <w:proofErr w:type="spellEnd"/>
      <w:r w:rsidRPr="00F37452">
        <w:rPr>
          <w:rFonts w:ascii="Arial" w:hAnsi="Arial" w:cs="Arial"/>
          <w:sz w:val="24"/>
          <w:szCs w:val="24"/>
        </w:rPr>
        <w:t xml:space="preserve"> учреждений.</w:t>
      </w:r>
    </w:p>
    <w:p w:rsidR="00F37452" w:rsidRPr="009842C4" w:rsidRDefault="00F37452" w:rsidP="009842C4">
      <w:pPr>
        <w:tabs>
          <w:tab w:val="left" w:pos="0"/>
        </w:tabs>
        <w:spacing w:after="0" w:line="240" w:lineRule="auto"/>
        <w:ind w:firstLine="709"/>
        <w:rPr>
          <w:rFonts w:ascii="Arial" w:hAnsi="Arial" w:cs="Arial"/>
          <w:sz w:val="24"/>
          <w:szCs w:val="24"/>
          <w:lang w:eastAsia="en-US"/>
        </w:rPr>
      </w:pPr>
      <w:r w:rsidRPr="00F37452">
        <w:rPr>
          <w:rFonts w:ascii="Arial" w:hAnsi="Arial" w:cs="Arial"/>
          <w:b/>
          <w:sz w:val="24"/>
          <w:szCs w:val="24"/>
        </w:rPr>
        <w:t>1.4.Обеспечение успешной социализации и эффективной самореализации молодежи</w:t>
      </w:r>
    </w:p>
    <w:p w:rsidR="00F37452" w:rsidRPr="00F37452" w:rsidRDefault="00F37452" w:rsidP="009842C4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Направления реализации:</w:t>
      </w:r>
    </w:p>
    <w:p w:rsidR="00F37452" w:rsidRPr="00F37452" w:rsidRDefault="00F37452" w:rsidP="009842C4">
      <w:pPr>
        <w:pStyle w:val="a7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содействие самореализации молодежи в сфере досуга и творчества, поддержка молодежных инициатив, обеспечения доступности для молодежи информации о создаваемых для нее условиях и предоставляемых возможностях стимулирование участия неорганизованной молодежи в молодежных проектах и программах;</w:t>
      </w:r>
    </w:p>
    <w:p w:rsidR="00F37452" w:rsidRPr="00F37452" w:rsidRDefault="00F37452" w:rsidP="00BB0AB8">
      <w:pPr>
        <w:pStyle w:val="a7"/>
        <w:spacing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совершенствование системы патриотического воспитания молодежи, формирование у молодежи патриотического сознания, готовности к выполнению конституционных обязанностей;</w:t>
      </w:r>
    </w:p>
    <w:p w:rsidR="00F37452" w:rsidRPr="00F37452" w:rsidRDefault="00F37452" w:rsidP="00BB0AB8">
      <w:pPr>
        <w:pStyle w:val="a7"/>
        <w:spacing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сокращение употребления психотропных и наркотических веществ, пропаганда здорового образа жизни и негативного отношения к незаконному обороту и употреблению наркотических веществ;</w:t>
      </w:r>
    </w:p>
    <w:p w:rsidR="00F37452" w:rsidRPr="00F37452" w:rsidRDefault="00F37452" w:rsidP="00BB0AB8">
      <w:pPr>
        <w:pStyle w:val="a7"/>
        <w:spacing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формирование у детей и молодежи толерантного сознания и поведения, противодействия экстремизму и снижения социально-психологической напряженности в обществе.</w:t>
      </w:r>
    </w:p>
    <w:p w:rsidR="00F37452" w:rsidRPr="00F37452" w:rsidRDefault="00F37452" w:rsidP="00BB0AB8">
      <w:pPr>
        <w:pStyle w:val="a7"/>
        <w:spacing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</w:p>
    <w:p w:rsidR="00F37452" w:rsidRPr="00F37452" w:rsidRDefault="00F37452" w:rsidP="00BB0AB8">
      <w:pPr>
        <w:pStyle w:val="a7"/>
        <w:spacing w:after="0" w:line="240" w:lineRule="auto"/>
        <w:ind w:left="0" w:firstLine="708"/>
        <w:jc w:val="both"/>
        <w:rPr>
          <w:rFonts w:ascii="Arial" w:hAnsi="Arial" w:cs="Arial"/>
          <w:b/>
          <w:sz w:val="24"/>
          <w:szCs w:val="24"/>
        </w:rPr>
      </w:pPr>
      <w:r w:rsidRPr="00F37452">
        <w:rPr>
          <w:rFonts w:ascii="Arial" w:hAnsi="Arial" w:cs="Arial"/>
          <w:b/>
          <w:sz w:val="24"/>
          <w:szCs w:val="24"/>
        </w:rPr>
        <w:t>1.5. Повышение эффективности и усиление адресной направленности мер по социальной защите населения и граждан, оказавшихся в трудной жизненной ситуации</w:t>
      </w:r>
    </w:p>
    <w:p w:rsidR="00F37452" w:rsidRPr="00F37452" w:rsidRDefault="00F37452" w:rsidP="00BB0AB8">
      <w:pPr>
        <w:pStyle w:val="ConsNonformat"/>
        <w:widowControl/>
        <w:ind w:left="426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 xml:space="preserve">     Направления реализации:</w:t>
      </w:r>
    </w:p>
    <w:p w:rsidR="00F37452" w:rsidRPr="00F37452" w:rsidRDefault="00F37452" w:rsidP="00BB0AB8">
      <w:pPr>
        <w:pStyle w:val="a7"/>
        <w:widowControl w:val="0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повышение качества и доступности социального обслуживания населения в МО «ТУРГЕНЕВКА»;</w:t>
      </w:r>
    </w:p>
    <w:p w:rsidR="00F37452" w:rsidRPr="00F37452" w:rsidRDefault="00F37452" w:rsidP="00BB0AB8">
      <w:pPr>
        <w:pStyle w:val="a7"/>
        <w:widowControl w:val="0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предоставление мер социальной поддержки и социальных услуг отдельным категориям граждан;</w:t>
      </w:r>
    </w:p>
    <w:p w:rsidR="00F37452" w:rsidRPr="00F37452" w:rsidRDefault="00F37452" w:rsidP="00BB0AB8">
      <w:pPr>
        <w:pStyle w:val="a7"/>
        <w:widowControl w:val="0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повышение эффективности мер по улучшению положения и качества жизни граждан пожилого возраста;</w:t>
      </w:r>
    </w:p>
    <w:p w:rsidR="00F37452" w:rsidRPr="00F37452" w:rsidRDefault="00F37452" w:rsidP="00BB0AB8">
      <w:pPr>
        <w:pStyle w:val="a7"/>
        <w:spacing w:line="240" w:lineRule="auto"/>
        <w:ind w:left="0" w:firstLine="708"/>
        <w:jc w:val="both"/>
        <w:rPr>
          <w:rFonts w:ascii="Arial" w:hAnsi="Arial" w:cs="Arial"/>
          <w:b/>
          <w:sz w:val="24"/>
          <w:szCs w:val="24"/>
        </w:rPr>
      </w:pPr>
      <w:r w:rsidRPr="00F37452">
        <w:rPr>
          <w:rFonts w:ascii="Arial" w:hAnsi="Arial" w:cs="Arial"/>
          <w:b/>
          <w:sz w:val="24"/>
          <w:szCs w:val="24"/>
        </w:rPr>
        <w:t>1.6. Стабилизация и улучшение эпидемиологической ситуации по туберкулезу, развитие системы информирования населения о доступных мерах профилактик ВИЧ/СПИД</w:t>
      </w:r>
    </w:p>
    <w:p w:rsidR="00F37452" w:rsidRPr="00F37452" w:rsidRDefault="00F37452" w:rsidP="00BB0AB8">
      <w:pPr>
        <w:pStyle w:val="a7"/>
        <w:spacing w:line="240" w:lineRule="auto"/>
        <w:ind w:left="0" w:firstLine="708"/>
        <w:jc w:val="both"/>
        <w:rPr>
          <w:rFonts w:ascii="Arial" w:hAnsi="Arial" w:cs="Arial"/>
          <w:b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Направления реализации:</w:t>
      </w:r>
    </w:p>
    <w:p w:rsidR="00F37452" w:rsidRPr="00F37452" w:rsidRDefault="00F37452" w:rsidP="00BB0AB8">
      <w:pPr>
        <w:pStyle w:val="a7"/>
        <w:spacing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предупреждение дальнейшего распространения ВИЧ-инфекции;</w:t>
      </w:r>
    </w:p>
    <w:p w:rsidR="00F37452" w:rsidRPr="00F37452" w:rsidRDefault="00F37452" w:rsidP="00BB0AB8">
      <w:pPr>
        <w:pStyle w:val="a7"/>
        <w:spacing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 xml:space="preserve">- социально-правовая защита ВИЧ-инфицированных и медицинских работников, обеспечение медицинской помощью ВИЧ- инфицированных и </w:t>
      </w:r>
      <w:proofErr w:type="spellStart"/>
      <w:proofErr w:type="gramStart"/>
      <w:r w:rsidRPr="00F37452">
        <w:rPr>
          <w:rFonts w:ascii="Arial" w:hAnsi="Arial" w:cs="Arial"/>
          <w:sz w:val="24"/>
          <w:szCs w:val="24"/>
        </w:rPr>
        <w:t>СПИД-больных</w:t>
      </w:r>
      <w:proofErr w:type="spellEnd"/>
      <w:proofErr w:type="gramEnd"/>
      <w:r w:rsidRPr="00F37452">
        <w:rPr>
          <w:rFonts w:ascii="Arial" w:hAnsi="Arial" w:cs="Arial"/>
          <w:sz w:val="24"/>
          <w:szCs w:val="24"/>
        </w:rPr>
        <w:t>;</w:t>
      </w:r>
    </w:p>
    <w:p w:rsidR="00F37452" w:rsidRPr="00F37452" w:rsidRDefault="00F37452" w:rsidP="00BB0AB8">
      <w:pPr>
        <w:pStyle w:val="a7"/>
        <w:spacing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lastRenderedPageBreak/>
        <w:t xml:space="preserve">- развитие материально-технической базы противотуберкулезной службы, повышение эффективности мероприятий по профилактике и своевременному выявлению туберкулеза среди взрослого и детского населения </w:t>
      </w:r>
      <w:proofErr w:type="gramStart"/>
      <w:r w:rsidRPr="00F37452">
        <w:rPr>
          <w:rFonts w:ascii="Arial" w:hAnsi="Arial" w:cs="Arial"/>
          <w:sz w:val="24"/>
          <w:szCs w:val="24"/>
        </w:rPr>
        <w:t>муниципальном</w:t>
      </w:r>
      <w:proofErr w:type="gramEnd"/>
      <w:r w:rsidRPr="00F3745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7452">
        <w:rPr>
          <w:rFonts w:ascii="Arial" w:hAnsi="Arial" w:cs="Arial"/>
          <w:sz w:val="24"/>
          <w:szCs w:val="24"/>
        </w:rPr>
        <w:t>образованииа</w:t>
      </w:r>
      <w:proofErr w:type="spellEnd"/>
      <w:r w:rsidRPr="00F37452">
        <w:rPr>
          <w:rFonts w:ascii="Arial" w:hAnsi="Arial" w:cs="Arial"/>
          <w:sz w:val="24"/>
          <w:szCs w:val="24"/>
        </w:rPr>
        <w:t>;</w:t>
      </w:r>
    </w:p>
    <w:p w:rsidR="00F37452" w:rsidRPr="00F37452" w:rsidRDefault="00F37452" w:rsidP="009842C4">
      <w:pPr>
        <w:pStyle w:val="a7"/>
        <w:spacing w:line="240" w:lineRule="auto"/>
        <w:ind w:left="0" w:firstLine="709"/>
        <w:jc w:val="both"/>
        <w:rPr>
          <w:rFonts w:ascii="Arial" w:hAnsi="Arial" w:cs="Arial"/>
          <w:b/>
          <w:sz w:val="24"/>
          <w:szCs w:val="24"/>
        </w:rPr>
      </w:pPr>
      <w:r w:rsidRPr="00F37452">
        <w:rPr>
          <w:rFonts w:ascii="Arial" w:hAnsi="Arial" w:cs="Arial"/>
          <w:b/>
          <w:sz w:val="24"/>
          <w:szCs w:val="24"/>
        </w:rPr>
        <w:t>2. Развитие инфраструктуры и обеспечение условий жизнедеятельности МО «ТУРГЕНЕВКА» предусматривает решение комплекса тактических целей и задач:</w:t>
      </w:r>
    </w:p>
    <w:p w:rsidR="00F37452" w:rsidRPr="00F37452" w:rsidRDefault="00F37452" w:rsidP="009842C4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b/>
          <w:sz w:val="24"/>
          <w:szCs w:val="24"/>
        </w:rPr>
        <w:t>2.1. Модернизация и развитие жилищно-коммунального хозяйства</w:t>
      </w:r>
      <w:r w:rsidRPr="00F37452">
        <w:rPr>
          <w:rFonts w:ascii="Arial" w:hAnsi="Arial" w:cs="Arial"/>
          <w:sz w:val="24"/>
          <w:szCs w:val="24"/>
        </w:rPr>
        <w:t xml:space="preserve">    </w:t>
      </w:r>
    </w:p>
    <w:p w:rsidR="00F37452" w:rsidRPr="00F37452" w:rsidRDefault="00F37452" w:rsidP="00BB0AB8">
      <w:pPr>
        <w:pStyle w:val="ConsNonformat"/>
        <w:widowControl/>
        <w:ind w:left="426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Направления реализации:</w:t>
      </w:r>
    </w:p>
    <w:p w:rsidR="00F37452" w:rsidRPr="00F37452" w:rsidRDefault="00F37452" w:rsidP="009842C4">
      <w:pPr>
        <w:pStyle w:val="a7"/>
        <w:tabs>
          <w:tab w:val="left" w:pos="0"/>
        </w:tabs>
        <w:autoSpaceDE w:val="0"/>
        <w:autoSpaceDN w:val="0"/>
        <w:adjustRightInd w:val="0"/>
        <w:spacing w:after="0" w:line="240" w:lineRule="auto"/>
        <w:ind w:left="4" w:firstLine="705"/>
        <w:jc w:val="both"/>
        <w:outlineLvl w:val="1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реализация государственной политики и требований законодательных и иных нормативных правовых актов в области энергосбережения и энергетической эффективности;</w:t>
      </w:r>
    </w:p>
    <w:p w:rsidR="00F37452" w:rsidRPr="009842C4" w:rsidRDefault="009842C4" w:rsidP="009842C4">
      <w:pPr>
        <w:tabs>
          <w:tab w:val="left" w:pos="39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-</w:t>
      </w:r>
      <w:r w:rsidR="00F37452" w:rsidRPr="009842C4">
        <w:rPr>
          <w:rFonts w:ascii="Arial" w:hAnsi="Arial" w:cs="Arial"/>
          <w:sz w:val="24"/>
          <w:szCs w:val="24"/>
        </w:rPr>
        <w:t>обеспечение устранения технических причин и последствий неудовлетворительной эксплуатации инженерных систем;</w:t>
      </w:r>
    </w:p>
    <w:p w:rsidR="00F37452" w:rsidRPr="009842C4" w:rsidRDefault="00D2799C" w:rsidP="009842C4">
      <w:pPr>
        <w:tabs>
          <w:tab w:val="left" w:pos="39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-</w:t>
      </w:r>
      <w:r w:rsidR="00F37452" w:rsidRPr="009842C4">
        <w:rPr>
          <w:rFonts w:ascii="Arial" w:hAnsi="Arial" w:cs="Arial"/>
          <w:sz w:val="24"/>
          <w:szCs w:val="24"/>
        </w:rPr>
        <w:t xml:space="preserve">концентрация средств на эффективных мероприятиях по </w:t>
      </w:r>
      <w:proofErr w:type="spellStart"/>
      <w:r w:rsidR="00F37452" w:rsidRPr="009842C4">
        <w:rPr>
          <w:rFonts w:ascii="Arial" w:hAnsi="Arial" w:cs="Arial"/>
          <w:sz w:val="24"/>
          <w:szCs w:val="24"/>
        </w:rPr>
        <w:t>энергоресурсосбережению</w:t>
      </w:r>
      <w:proofErr w:type="spellEnd"/>
      <w:r w:rsidR="00F37452" w:rsidRPr="009842C4">
        <w:rPr>
          <w:rFonts w:ascii="Arial" w:hAnsi="Arial" w:cs="Arial"/>
          <w:sz w:val="24"/>
          <w:szCs w:val="24"/>
        </w:rPr>
        <w:t>;</w:t>
      </w:r>
    </w:p>
    <w:p w:rsidR="00F37452" w:rsidRPr="00D2799C" w:rsidRDefault="00D2799C" w:rsidP="00D2799C">
      <w:pPr>
        <w:tabs>
          <w:tab w:val="left" w:pos="39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D2799C">
        <w:rPr>
          <w:rFonts w:ascii="Arial" w:hAnsi="Arial" w:cs="Arial"/>
          <w:sz w:val="24"/>
          <w:szCs w:val="24"/>
        </w:rPr>
        <w:t>-</w:t>
      </w:r>
      <w:r w:rsidR="00F37452" w:rsidRPr="00D2799C">
        <w:rPr>
          <w:rFonts w:ascii="Arial" w:hAnsi="Arial" w:cs="Arial"/>
          <w:sz w:val="24"/>
          <w:szCs w:val="24"/>
        </w:rPr>
        <w:t xml:space="preserve">использование высокоэффективного </w:t>
      </w:r>
      <w:proofErr w:type="spellStart"/>
      <w:r w:rsidR="00F37452" w:rsidRPr="00D2799C">
        <w:rPr>
          <w:rFonts w:ascii="Arial" w:hAnsi="Arial" w:cs="Arial"/>
          <w:sz w:val="24"/>
          <w:szCs w:val="24"/>
        </w:rPr>
        <w:t>энергопотребляющего</w:t>
      </w:r>
      <w:proofErr w:type="spellEnd"/>
      <w:r w:rsidR="00F37452" w:rsidRPr="00D2799C">
        <w:rPr>
          <w:rFonts w:ascii="Arial" w:hAnsi="Arial" w:cs="Arial"/>
          <w:sz w:val="24"/>
          <w:szCs w:val="24"/>
        </w:rPr>
        <w:t xml:space="preserve"> оборудования, приборов учета расхода энергетических ресурсов, систем автоматизированного управления энергопотреблением.</w:t>
      </w:r>
    </w:p>
    <w:p w:rsidR="00F37452" w:rsidRPr="00F37452" w:rsidRDefault="00F37452" w:rsidP="00BB0AB8">
      <w:pPr>
        <w:pStyle w:val="a7"/>
        <w:tabs>
          <w:tab w:val="left" w:pos="39"/>
        </w:tabs>
        <w:autoSpaceDE w:val="0"/>
        <w:autoSpaceDN w:val="0"/>
        <w:adjustRightInd w:val="0"/>
        <w:spacing w:after="0" w:line="240" w:lineRule="auto"/>
        <w:ind w:left="4"/>
        <w:jc w:val="both"/>
        <w:outlineLvl w:val="1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ab/>
        <w:t xml:space="preserve">        </w:t>
      </w:r>
      <w:r w:rsidR="009842C4">
        <w:rPr>
          <w:rFonts w:ascii="Arial" w:hAnsi="Arial" w:cs="Arial"/>
          <w:sz w:val="24"/>
          <w:szCs w:val="24"/>
        </w:rPr>
        <w:t xml:space="preserve">   </w:t>
      </w:r>
      <w:r w:rsidRPr="00F37452">
        <w:rPr>
          <w:rFonts w:ascii="Arial" w:hAnsi="Arial" w:cs="Arial"/>
          <w:sz w:val="24"/>
          <w:szCs w:val="24"/>
        </w:rPr>
        <w:t>- определение достоверности, точности и единства измерения в части учета отпускаемых и потребляемых энергетических ресурсов;</w:t>
      </w:r>
    </w:p>
    <w:p w:rsidR="00F37452" w:rsidRPr="009842C4" w:rsidRDefault="009842C4" w:rsidP="009842C4">
      <w:pPr>
        <w:tabs>
          <w:tab w:val="left" w:pos="39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F37452" w:rsidRPr="009842C4">
        <w:rPr>
          <w:rFonts w:ascii="Arial" w:hAnsi="Arial" w:cs="Arial"/>
          <w:sz w:val="24"/>
          <w:szCs w:val="24"/>
        </w:rPr>
        <w:t xml:space="preserve"> - проведение энергетических обследований зданий, строений, сооружений на предмет выявления источников и </w:t>
      </w:r>
      <w:proofErr w:type="gramStart"/>
      <w:r w:rsidR="00F37452" w:rsidRPr="009842C4">
        <w:rPr>
          <w:rFonts w:ascii="Arial" w:hAnsi="Arial" w:cs="Arial"/>
          <w:sz w:val="24"/>
          <w:szCs w:val="24"/>
        </w:rPr>
        <w:t>причин</w:t>
      </w:r>
      <w:proofErr w:type="gramEnd"/>
      <w:r w:rsidR="00F37452" w:rsidRPr="009842C4">
        <w:rPr>
          <w:rFonts w:ascii="Arial" w:hAnsi="Arial" w:cs="Arial"/>
          <w:sz w:val="24"/>
          <w:szCs w:val="24"/>
        </w:rPr>
        <w:t xml:space="preserve"> нерациональных </w:t>
      </w:r>
      <w:proofErr w:type="spellStart"/>
      <w:r w:rsidR="00F37452" w:rsidRPr="009842C4">
        <w:rPr>
          <w:rFonts w:ascii="Arial" w:hAnsi="Arial" w:cs="Arial"/>
          <w:sz w:val="24"/>
          <w:szCs w:val="24"/>
        </w:rPr>
        <w:t>энергозатрат</w:t>
      </w:r>
      <w:proofErr w:type="spellEnd"/>
      <w:r w:rsidR="00F37452" w:rsidRPr="009842C4">
        <w:rPr>
          <w:rFonts w:ascii="Arial" w:hAnsi="Arial" w:cs="Arial"/>
          <w:sz w:val="24"/>
          <w:szCs w:val="24"/>
        </w:rPr>
        <w:t>, неоправданных потерь энергоресурсов;</w:t>
      </w:r>
    </w:p>
    <w:p w:rsidR="00D2799C" w:rsidRDefault="00D2799C" w:rsidP="00D2799C">
      <w:pPr>
        <w:pStyle w:val="a7"/>
        <w:tabs>
          <w:tab w:val="left" w:pos="39"/>
        </w:tabs>
        <w:autoSpaceDE w:val="0"/>
        <w:autoSpaceDN w:val="0"/>
        <w:adjustRightInd w:val="0"/>
        <w:spacing w:after="0" w:line="240" w:lineRule="auto"/>
        <w:ind w:left="4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F37452" w:rsidRPr="00F37452">
        <w:rPr>
          <w:rFonts w:ascii="Arial" w:hAnsi="Arial" w:cs="Arial"/>
          <w:sz w:val="24"/>
          <w:szCs w:val="24"/>
        </w:rPr>
        <w:t>- повышение квалификации специалистов в области энергосбережения.</w:t>
      </w:r>
    </w:p>
    <w:p w:rsidR="00F37452" w:rsidRPr="00D2799C" w:rsidRDefault="00D2799C" w:rsidP="00D2799C">
      <w:pPr>
        <w:pStyle w:val="a7"/>
        <w:tabs>
          <w:tab w:val="left" w:pos="39"/>
        </w:tabs>
        <w:autoSpaceDE w:val="0"/>
        <w:autoSpaceDN w:val="0"/>
        <w:adjustRightInd w:val="0"/>
        <w:spacing w:after="0" w:line="240" w:lineRule="auto"/>
        <w:ind w:left="4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F37452" w:rsidRPr="00D2799C">
        <w:rPr>
          <w:rFonts w:ascii="Arial" w:hAnsi="Arial" w:cs="Arial"/>
          <w:b/>
          <w:sz w:val="24"/>
          <w:szCs w:val="24"/>
        </w:rPr>
        <w:t>2.2. Повышение доступности жилья для граждан, обеспечение безопасных и комфортных условий проживания в сельской местности</w:t>
      </w:r>
    </w:p>
    <w:p w:rsidR="00D2799C" w:rsidRDefault="00F37452" w:rsidP="00D2799C">
      <w:pPr>
        <w:pStyle w:val="ConsNonformat"/>
        <w:widowControl/>
        <w:ind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Направления реализации:</w:t>
      </w:r>
    </w:p>
    <w:p w:rsidR="00D2799C" w:rsidRDefault="00F37452" w:rsidP="00D2799C">
      <w:pPr>
        <w:pStyle w:val="ConsNonformat"/>
        <w:widowControl/>
        <w:ind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формирование финансового и организационного механизма оказания государственной поддержки молодым семьям в решении жилищной проблемы;</w:t>
      </w:r>
    </w:p>
    <w:p w:rsidR="00F37452" w:rsidRPr="00D2799C" w:rsidRDefault="00F37452" w:rsidP="00D2799C">
      <w:pPr>
        <w:pStyle w:val="ConsNonformat"/>
        <w:widowControl/>
        <w:ind w:firstLine="708"/>
        <w:jc w:val="both"/>
        <w:rPr>
          <w:rFonts w:ascii="Arial" w:hAnsi="Arial" w:cs="Arial"/>
          <w:sz w:val="24"/>
          <w:szCs w:val="24"/>
        </w:rPr>
      </w:pPr>
      <w:r w:rsidRPr="00D2799C">
        <w:rPr>
          <w:rFonts w:ascii="Arial" w:hAnsi="Arial" w:cs="Arial"/>
          <w:sz w:val="24"/>
          <w:szCs w:val="24"/>
        </w:rPr>
        <w:t>- оказание государственной поддержки в виде предоставления социальных выплат за счет бюджетных средств на строительство и приобретение жилья.</w:t>
      </w:r>
    </w:p>
    <w:p w:rsidR="00D2799C" w:rsidRDefault="00D2799C" w:rsidP="00BB0AB8">
      <w:pPr>
        <w:pStyle w:val="a7"/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F37452" w:rsidRPr="00F37452" w:rsidRDefault="00F37452" w:rsidP="00D2799C">
      <w:pPr>
        <w:pStyle w:val="a7"/>
        <w:spacing w:after="0" w:line="240" w:lineRule="auto"/>
        <w:ind w:left="0" w:firstLine="708"/>
        <w:jc w:val="both"/>
        <w:rPr>
          <w:rFonts w:ascii="Arial" w:hAnsi="Arial" w:cs="Arial"/>
          <w:b/>
          <w:sz w:val="24"/>
          <w:szCs w:val="24"/>
        </w:rPr>
      </w:pPr>
      <w:r w:rsidRPr="00F37452">
        <w:rPr>
          <w:rFonts w:ascii="Arial" w:hAnsi="Arial" w:cs="Arial"/>
          <w:b/>
          <w:sz w:val="24"/>
          <w:szCs w:val="24"/>
        </w:rPr>
        <w:t>2.3. Обеспечение бесперебойного и безопасного функционирования дорожного хозяйства</w:t>
      </w:r>
    </w:p>
    <w:p w:rsidR="00D2799C" w:rsidRDefault="00F37452" w:rsidP="0032606B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Направления реализации:</w:t>
      </w:r>
    </w:p>
    <w:p w:rsidR="00D2799C" w:rsidRDefault="00F37452" w:rsidP="00D2799C">
      <w:pPr>
        <w:pStyle w:val="ConsNonformat"/>
        <w:widowControl/>
        <w:ind w:left="426" w:firstLine="283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 xml:space="preserve">- предупреждение опасного поведения участников программы дорожного движения; </w:t>
      </w:r>
    </w:p>
    <w:p w:rsidR="00F37452" w:rsidRPr="00F37452" w:rsidRDefault="00F37452" w:rsidP="00D2799C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 xml:space="preserve"> - развитие системы подготовки водителей транспортных средств и их допуска к участию в дорожном движении;</w:t>
      </w:r>
    </w:p>
    <w:p w:rsidR="00F37452" w:rsidRPr="00F37452" w:rsidRDefault="00F37452" w:rsidP="00BB0AB8">
      <w:pPr>
        <w:pStyle w:val="a7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сокращение детского дорожно-транспортного травматизма;</w:t>
      </w:r>
    </w:p>
    <w:p w:rsidR="00F37452" w:rsidRPr="00F37452" w:rsidRDefault="00F37452" w:rsidP="00BB0AB8">
      <w:pPr>
        <w:pStyle w:val="a7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сокращение времени прибытия соответствующих служб на место дорожно-транспортного происшествия, повышение эффективности их деятельности по оказанию помощи лицам, пострадавшим в дорожно-транспортных происшествиях;</w:t>
      </w:r>
    </w:p>
    <w:p w:rsidR="00F37452" w:rsidRPr="00F37452" w:rsidRDefault="00F37452" w:rsidP="00BB0AB8">
      <w:pPr>
        <w:pStyle w:val="a7"/>
        <w:spacing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повышение уровня безопасности транспортных средств.</w:t>
      </w:r>
    </w:p>
    <w:p w:rsidR="00F37452" w:rsidRPr="00F37452" w:rsidRDefault="00F37452" w:rsidP="00BB0AB8">
      <w:pPr>
        <w:pStyle w:val="a7"/>
        <w:spacing w:after="0" w:line="240" w:lineRule="auto"/>
        <w:ind w:left="0" w:firstLine="708"/>
        <w:jc w:val="both"/>
        <w:rPr>
          <w:rFonts w:ascii="Arial" w:hAnsi="Arial" w:cs="Arial"/>
          <w:b/>
          <w:sz w:val="24"/>
          <w:szCs w:val="24"/>
        </w:rPr>
      </w:pPr>
      <w:r w:rsidRPr="00F37452">
        <w:rPr>
          <w:rFonts w:ascii="Arial" w:hAnsi="Arial" w:cs="Arial"/>
          <w:b/>
          <w:sz w:val="24"/>
          <w:szCs w:val="24"/>
        </w:rPr>
        <w:t>2.4. Сохранение и защита окружающей среды</w:t>
      </w:r>
    </w:p>
    <w:p w:rsidR="00F37452" w:rsidRPr="00F37452" w:rsidRDefault="00F37452" w:rsidP="00255D01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Направления реализации:</w:t>
      </w:r>
    </w:p>
    <w:p w:rsidR="00F37452" w:rsidRPr="00F37452" w:rsidRDefault="00F37452" w:rsidP="00BB0AB8">
      <w:pPr>
        <w:pStyle w:val="a7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b/>
          <w:sz w:val="24"/>
          <w:szCs w:val="24"/>
        </w:rPr>
        <w:t>- с</w:t>
      </w:r>
      <w:r w:rsidRPr="00F37452">
        <w:rPr>
          <w:rFonts w:ascii="Arial" w:hAnsi="Arial" w:cs="Arial"/>
          <w:sz w:val="24"/>
          <w:szCs w:val="24"/>
        </w:rPr>
        <w:t>нижение негативного влияния отходов на состояние окружающей среды;</w:t>
      </w:r>
    </w:p>
    <w:p w:rsidR="00F37452" w:rsidRPr="00F37452" w:rsidRDefault="00F37452" w:rsidP="00BB0AB8">
      <w:pPr>
        <w:pStyle w:val="a7"/>
        <w:spacing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удовлетворение потребности в строительстве полигона бытовых отходов.</w:t>
      </w:r>
    </w:p>
    <w:p w:rsidR="00F37452" w:rsidRPr="00F37452" w:rsidRDefault="00F37452" w:rsidP="00BB0AB8">
      <w:pPr>
        <w:pStyle w:val="a7"/>
        <w:spacing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 xml:space="preserve">- создание благоприятной и безопасной окружающей  среды   на основе снижения негативного техногенного воздействия.  </w:t>
      </w:r>
    </w:p>
    <w:p w:rsidR="00F37452" w:rsidRPr="00F37452" w:rsidRDefault="00F37452" w:rsidP="00D2799C">
      <w:pPr>
        <w:pStyle w:val="a7"/>
        <w:spacing w:after="0" w:line="240" w:lineRule="auto"/>
        <w:ind w:left="0" w:firstLine="709"/>
        <w:jc w:val="both"/>
        <w:rPr>
          <w:rFonts w:ascii="Arial" w:hAnsi="Arial" w:cs="Arial"/>
          <w:b/>
          <w:sz w:val="24"/>
          <w:szCs w:val="24"/>
        </w:rPr>
      </w:pPr>
      <w:r w:rsidRPr="00F37452">
        <w:rPr>
          <w:rFonts w:ascii="Arial" w:hAnsi="Arial" w:cs="Arial"/>
          <w:b/>
          <w:sz w:val="24"/>
          <w:szCs w:val="24"/>
        </w:rPr>
        <w:lastRenderedPageBreak/>
        <w:t>2.5. Укрепление общественной безопасности и профилактика правонарушений</w:t>
      </w:r>
    </w:p>
    <w:p w:rsidR="00F37452" w:rsidRPr="00F37452" w:rsidRDefault="00F37452" w:rsidP="00BB0AB8">
      <w:pPr>
        <w:pStyle w:val="ConsNonformat"/>
        <w:widowControl/>
        <w:ind w:left="426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 xml:space="preserve">    Направления реализации:</w:t>
      </w:r>
      <w:r w:rsidRPr="00F37452">
        <w:rPr>
          <w:rFonts w:ascii="Arial" w:hAnsi="Arial" w:cs="Arial"/>
          <w:b/>
          <w:sz w:val="24"/>
          <w:szCs w:val="24"/>
        </w:rPr>
        <w:t xml:space="preserve"> </w:t>
      </w:r>
    </w:p>
    <w:p w:rsidR="00F37452" w:rsidRPr="00F37452" w:rsidRDefault="00F37452" w:rsidP="00D2799C">
      <w:pPr>
        <w:pStyle w:val="a7"/>
        <w:spacing w:line="240" w:lineRule="auto"/>
        <w:ind w:left="0" w:firstLine="709"/>
        <w:jc w:val="both"/>
        <w:rPr>
          <w:rFonts w:ascii="Arial" w:hAnsi="Arial" w:cs="Arial"/>
          <w:b/>
          <w:sz w:val="24"/>
          <w:szCs w:val="24"/>
        </w:rPr>
      </w:pPr>
      <w:r w:rsidRPr="00F37452">
        <w:rPr>
          <w:rFonts w:ascii="Arial" w:hAnsi="Arial" w:cs="Arial"/>
          <w:b/>
          <w:sz w:val="24"/>
          <w:szCs w:val="24"/>
        </w:rPr>
        <w:t xml:space="preserve">- </w:t>
      </w:r>
      <w:r w:rsidRPr="00F37452">
        <w:rPr>
          <w:rFonts w:ascii="Arial" w:hAnsi="Arial" w:cs="Arial"/>
          <w:sz w:val="24"/>
          <w:szCs w:val="24"/>
        </w:rPr>
        <w:t>снижение уровня преступности на территории муниципального образования;</w:t>
      </w:r>
    </w:p>
    <w:p w:rsidR="00F37452" w:rsidRPr="00F37452" w:rsidRDefault="00F37452" w:rsidP="00BB0AB8">
      <w:pPr>
        <w:pStyle w:val="a7"/>
        <w:autoSpaceDE w:val="0"/>
        <w:autoSpaceDN w:val="0"/>
        <w:adjustRightInd w:val="0"/>
        <w:spacing w:after="0" w:line="240" w:lineRule="auto"/>
        <w:ind w:left="0" w:firstLine="390"/>
        <w:jc w:val="both"/>
        <w:outlineLvl w:val="1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 xml:space="preserve">     - повышение эффективности деятельности правоохранительных органов и органов местного самоуправления в предупреждении правонарушений;</w:t>
      </w:r>
    </w:p>
    <w:p w:rsidR="00F37452" w:rsidRPr="00F37452" w:rsidRDefault="00F37452" w:rsidP="00BB0AB8">
      <w:pPr>
        <w:pStyle w:val="a7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 xml:space="preserve">- совершенствование взаимодействия правоохранительных органов и органов  местного  самоуправления муниципального образования, направленное  на обеспечение общественной безопасности на территории муниципального образования; </w:t>
      </w:r>
    </w:p>
    <w:p w:rsidR="00F37452" w:rsidRPr="00F37452" w:rsidRDefault="00F37452" w:rsidP="00BB0AB8">
      <w:pPr>
        <w:pStyle w:val="a7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выявление и устранение причин и условий, способствующих совершению правонарушений несовершеннолетних, а также правонарушений, совершаемых в общественных местах, преступлений против собственности.</w:t>
      </w:r>
    </w:p>
    <w:p w:rsidR="00F37452" w:rsidRPr="00F37452" w:rsidRDefault="00F37452" w:rsidP="00BB0AB8">
      <w:pPr>
        <w:pStyle w:val="a7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создание условий, направленных на выявление и устранение причин социального сиротства и семейного неблагополучия.</w:t>
      </w:r>
    </w:p>
    <w:p w:rsidR="00F37452" w:rsidRPr="00F37452" w:rsidRDefault="00F37452" w:rsidP="00BB0AB8">
      <w:pPr>
        <w:pStyle w:val="a7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развитие системы мер социальной поддержки, обеспечивающей сохранение ребенка в семье.</w:t>
      </w:r>
    </w:p>
    <w:p w:rsidR="00F37452" w:rsidRPr="00F37452" w:rsidRDefault="00F37452" w:rsidP="00BB0AB8">
      <w:pPr>
        <w:pStyle w:val="a7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пропаганда и развитие различных форм семейного устройства детей-сирот и детей, оставшихся без попечения родителей.</w:t>
      </w:r>
    </w:p>
    <w:p w:rsidR="00F37452" w:rsidRPr="00F37452" w:rsidRDefault="00F37452" w:rsidP="00BB0AB8">
      <w:pPr>
        <w:pStyle w:val="a7"/>
        <w:spacing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изменение общественного мнения жителей муниципального образования о замещающей семье и проблеме детей-сирот в целом.</w:t>
      </w:r>
      <w:r w:rsidRPr="00F37452">
        <w:rPr>
          <w:rFonts w:ascii="Arial" w:hAnsi="Arial" w:cs="Arial"/>
          <w:b/>
          <w:sz w:val="24"/>
          <w:szCs w:val="24"/>
        </w:rPr>
        <w:t xml:space="preserve">             </w:t>
      </w:r>
      <w:r w:rsidRPr="00F37452">
        <w:rPr>
          <w:rFonts w:ascii="Arial" w:hAnsi="Arial" w:cs="Arial"/>
          <w:sz w:val="24"/>
          <w:szCs w:val="24"/>
        </w:rPr>
        <w:t xml:space="preserve">      </w:t>
      </w:r>
    </w:p>
    <w:p w:rsidR="00F37452" w:rsidRPr="00F37452" w:rsidRDefault="00F37452" w:rsidP="00BB0AB8">
      <w:pPr>
        <w:pStyle w:val="ConsNonformat"/>
        <w:widowControl/>
        <w:jc w:val="both"/>
        <w:rPr>
          <w:rFonts w:ascii="Arial" w:hAnsi="Arial" w:cs="Arial"/>
          <w:b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ab/>
      </w:r>
      <w:r w:rsidRPr="00F37452">
        <w:rPr>
          <w:rFonts w:ascii="Arial" w:hAnsi="Arial" w:cs="Arial"/>
          <w:b/>
          <w:sz w:val="24"/>
          <w:szCs w:val="24"/>
        </w:rPr>
        <w:t>3. Обеспечение высоких темпов экономического роста</w:t>
      </w:r>
      <w:r w:rsidRPr="00F37452">
        <w:rPr>
          <w:rFonts w:ascii="Arial" w:hAnsi="Arial" w:cs="Arial"/>
          <w:sz w:val="24"/>
          <w:szCs w:val="24"/>
        </w:rPr>
        <w:t xml:space="preserve"> </w:t>
      </w:r>
      <w:r w:rsidRPr="00F37452">
        <w:rPr>
          <w:rFonts w:ascii="Arial" w:hAnsi="Arial" w:cs="Arial"/>
          <w:b/>
          <w:sz w:val="24"/>
          <w:szCs w:val="24"/>
        </w:rPr>
        <w:t>МО «ТУРГЕНЕВКА» предусматривает решение комплекса тактических целей и задач:</w:t>
      </w:r>
    </w:p>
    <w:p w:rsidR="00F37452" w:rsidRPr="00F37452" w:rsidRDefault="00F37452" w:rsidP="00BB0AB8">
      <w:pPr>
        <w:pStyle w:val="ConsNonformat"/>
        <w:widowControl/>
        <w:jc w:val="both"/>
        <w:rPr>
          <w:rFonts w:ascii="Arial" w:hAnsi="Arial" w:cs="Arial"/>
          <w:b/>
          <w:sz w:val="24"/>
          <w:szCs w:val="24"/>
        </w:rPr>
      </w:pPr>
      <w:r w:rsidRPr="00F37452">
        <w:rPr>
          <w:rFonts w:ascii="Arial" w:hAnsi="Arial" w:cs="Arial"/>
          <w:b/>
          <w:sz w:val="24"/>
          <w:szCs w:val="24"/>
        </w:rPr>
        <w:tab/>
        <w:t>3.1. Совершенствование механизмов управления экономическим развитием</w:t>
      </w:r>
    </w:p>
    <w:p w:rsidR="00F37452" w:rsidRPr="00F37452" w:rsidRDefault="00F37452" w:rsidP="00BB0AB8">
      <w:pPr>
        <w:pStyle w:val="ConsNonformat"/>
        <w:widowControl/>
        <w:ind w:left="426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 xml:space="preserve">    Направления реализации:</w:t>
      </w:r>
    </w:p>
    <w:p w:rsidR="00F37452" w:rsidRPr="00F37452" w:rsidRDefault="00F37452" w:rsidP="00D2799C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b/>
          <w:sz w:val="24"/>
          <w:szCs w:val="24"/>
        </w:rPr>
        <w:t xml:space="preserve">- </w:t>
      </w:r>
      <w:r w:rsidRPr="00F37452">
        <w:rPr>
          <w:rFonts w:ascii="Arial" w:hAnsi="Arial" w:cs="Arial"/>
          <w:sz w:val="24"/>
          <w:szCs w:val="24"/>
        </w:rPr>
        <w:t>создание условий для организации рационального и эффективного использования земельных участков, включающих в себя учет общественных и отраслевых потребностей, требования устойчивого развития территорий, а также соблюдение гарантий прав участников земельных отношений;</w:t>
      </w:r>
    </w:p>
    <w:p w:rsidR="00F37452" w:rsidRPr="00F37452" w:rsidRDefault="00F37452" w:rsidP="00BB0AB8">
      <w:pPr>
        <w:pStyle w:val="ConsNonformat"/>
        <w:widowControl/>
        <w:ind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обеспечение благоприятных условий для развития субъектов малого и среднего предпринимательства (</w:t>
      </w:r>
      <w:proofErr w:type="spellStart"/>
      <w:r w:rsidRPr="00F37452">
        <w:rPr>
          <w:rFonts w:ascii="Arial" w:hAnsi="Arial" w:cs="Arial"/>
          <w:sz w:val="24"/>
          <w:szCs w:val="24"/>
        </w:rPr>
        <w:t>далее-СМСП</w:t>
      </w:r>
      <w:proofErr w:type="spellEnd"/>
      <w:r w:rsidRPr="00F37452">
        <w:rPr>
          <w:rFonts w:ascii="Arial" w:hAnsi="Arial" w:cs="Arial"/>
          <w:sz w:val="24"/>
          <w:szCs w:val="24"/>
        </w:rPr>
        <w:t>);</w:t>
      </w:r>
    </w:p>
    <w:p w:rsidR="00F37452" w:rsidRPr="00F37452" w:rsidRDefault="00F37452" w:rsidP="00BB0AB8">
      <w:pPr>
        <w:pStyle w:val="ConsNonformat"/>
        <w:widowControl/>
        <w:ind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увеличение объемов производства и реализации продукции сельского хозяйства;</w:t>
      </w:r>
    </w:p>
    <w:p w:rsidR="00F37452" w:rsidRPr="00F37452" w:rsidRDefault="00F37452" w:rsidP="00BB0AB8">
      <w:pPr>
        <w:pStyle w:val="ConsNonformat"/>
        <w:widowControl/>
        <w:ind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создание условий для развития сферы туризма и сопутствующих услуг.</w:t>
      </w:r>
    </w:p>
    <w:p w:rsidR="00F37452" w:rsidRPr="00F37452" w:rsidRDefault="00F37452" w:rsidP="00D2799C">
      <w:pPr>
        <w:pStyle w:val="ConsNonformat"/>
        <w:widowControl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37452">
        <w:rPr>
          <w:rFonts w:ascii="Arial" w:hAnsi="Arial" w:cs="Arial"/>
          <w:b/>
          <w:sz w:val="24"/>
          <w:szCs w:val="24"/>
        </w:rPr>
        <w:t>3.2.Повышение качества управления муниципальными финансами, создание условий для эффективного и ответственного управления муниципальными финансами</w:t>
      </w:r>
    </w:p>
    <w:p w:rsidR="00F37452" w:rsidRPr="00F37452" w:rsidRDefault="00F37452" w:rsidP="00BB0AB8">
      <w:pPr>
        <w:pStyle w:val="ConsNonformat"/>
        <w:widowControl/>
        <w:ind w:left="426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 xml:space="preserve">    Направления реализации:</w:t>
      </w:r>
    </w:p>
    <w:p w:rsidR="00F37452" w:rsidRPr="00F37452" w:rsidRDefault="00F37452" w:rsidP="00BB0AB8">
      <w:pPr>
        <w:pStyle w:val="ConsNonformat"/>
        <w:widowControl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b/>
          <w:sz w:val="24"/>
          <w:szCs w:val="24"/>
        </w:rPr>
        <w:tab/>
      </w:r>
      <w:r w:rsidRPr="00F37452">
        <w:rPr>
          <w:rFonts w:ascii="Arial" w:hAnsi="Arial" w:cs="Arial"/>
          <w:sz w:val="24"/>
          <w:szCs w:val="24"/>
        </w:rPr>
        <w:t>- обеспечение сбалансированности и устойчивости бюджета муниципального образования;</w:t>
      </w:r>
    </w:p>
    <w:p w:rsidR="00F37452" w:rsidRPr="00F37452" w:rsidRDefault="00F37452" w:rsidP="00BB0AB8">
      <w:pPr>
        <w:pStyle w:val="ConsNonformat"/>
        <w:widowControl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ab/>
        <w:t>- повышение эффективности бюджетных расходов.</w:t>
      </w:r>
    </w:p>
    <w:p w:rsidR="00D2799C" w:rsidRDefault="00F37452" w:rsidP="00D2799C">
      <w:pPr>
        <w:pStyle w:val="ConsNonformat"/>
        <w:widowControl/>
        <w:ind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содействие развитию местного самоуправления МО «ТУРГЕНЕВКА», решению вопросов местного значения и реализации переданных полномочий.</w:t>
      </w:r>
    </w:p>
    <w:p w:rsidR="00D2799C" w:rsidRDefault="00F37452" w:rsidP="00D2799C">
      <w:pPr>
        <w:pStyle w:val="ConsNonformat"/>
        <w:widowControl/>
        <w:ind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Основной целью Стратегии является повышение уровня и качества жизни населения муниципального образования «ТУРГЕНЕВКА»</w:t>
      </w:r>
    </w:p>
    <w:p w:rsidR="00F37452" w:rsidRPr="00D2799C" w:rsidRDefault="00F37452" w:rsidP="00D2799C">
      <w:pPr>
        <w:pStyle w:val="ConsNonformat"/>
        <w:widowControl/>
        <w:ind w:firstLine="708"/>
        <w:jc w:val="both"/>
        <w:rPr>
          <w:rFonts w:ascii="Arial" w:hAnsi="Arial" w:cs="Arial"/>
          <w:sz w:val="24"/>
          <w:szCs w:val="24"/>
        </w:rPr>
      </w:pPr>
      <w:r w:rsidRPr="00D2799C">
        <w:rPr>
          <w:rFonts w:ascii="Arial" w:hAnsi="Arial" w:cs="Arial"/>
          <w:sz w:val="24"/>
          <w:szCs w:val="24"/>
        </w:rPr>
        <w:t xml:space="preserve">Анализ потенциальных возможностей, существующих проблем и возможных перспектив муниципального образования показал, что для достижения стратегической цели в перспективе комплексное социально - экономическое </w:t>
      </w:r>
      <w:r w:rsidRPr="00D2799C">
        <w:rPr>
          <w:rFonts w:ascii="Arial" w:hAnsi="Arial" w:cs="Arial"/>
          <w:sz w:val="24"/>
          <w:szCs w:val="24"/>
        </w:rPr>
        <w:lastRenderedPageBreak/>
        <w:t>развитие МО «ТУРГЕНЕВКА» будет осуществляться по трем основным стратегическим задачам:</w:t>
      </w:r>
    </w:p>
    <w:p w:rsidR="00F37452" w:rsidRPr="00F37452" w:rsidRDefault="00F37452" w:rsidP="00D2799C">
      <w:pPr>
        <w:pStyle w:val="ConsNormal"/>
        <w:numPr>
          <w:ilvl w:val="0"/>
          <w:numId w:val="17"/>
        </w:numPr>
        <w:autoSpaceDE w:val="0"/>
        <w:autoSpaceDN w:val="0"/>
        <w:adjustRightInd w:val="0"/>
        <w:ind w:left="0" w:firstLine="709"/>
        <w:jc w:val="both"/>
        <w:rPr>
          <w:rFonts w:cs="Arial"/>
          <w:sz w:val="24"/>
          <w:szCs w:val="24"/>
        </w:rPr>
      </w:pPr>
      <w:r w:rsidRPr="00F37452">
        <w:rPr>
          <w:rFonts w:cs="Arial"/>
          <w:sz w:val="24"/>
          <w:szCs w:val="24"/>
        </w:rPr>
        <w:t>Социальное развитие МО «ТУРГЕНЕВКА»</w:t>
      </w:r>
    </w:p>
    <w:p w:rsidR="00F37452" w:rsidRPr="00F37452" w:rsidRDefault="00F37452" w:rsidP="00D2799C">
      <w:pPr>
        <w:pStyle w:val="ConsNormal"/>
        <w:numPr>
          <w:ilvl w:val="0"/>
          <w:numId w:val="17"/>
        </w:numPr>
        <w:autoSpaceDE w:val="0"/>
        <w:autoSpaceDN w:val="0"/>
        <w:adjustRightInd w:val="0"/>
        <w:ind w:left="0" w:firstLine="709"/>
        <w:jc w:val="both"/>
        <w:rPr>
          <w:rFonts w:cs="Arial"/>
          <w:sz w:val="24"/>
          <w:szCs w:val="24"/>
        </w:rPr>
      </w:pPr>
      <w:r w:rsidRPr="00F37452">
        <w:rPr>
          <w:rFonts w:cs="Arial"/>
          <w:sz w:val="24"/>
          <w:szCs w:val="24"/>
        </w:rPr>
        <w:t>Развитие инфраструктуры и обеспечение условий жизнедеятельности</w:t>
      </w:r>
    </w:p>
    <w:p w:rsidR="00F37452" w:rsidRPr="00F37452" w:rsidRDefault="00F37452" w:rsidP="00D2799C">
      <w:pPr>
        <w:pStyle w:val="ConsNormal"/>
        <w:numPr>
          <w:ilvl w:val="0"/>
          <w:numId w:val="17"/>
        </w:numPr>
        <w:autoSpaceDE w:val="0"/>
        <w:autoSpaceDN w:val="0"/>
        <w:adjustRightInd w:val="0"/>
        <w:ind w:left="0" w:firstLine="709"/>
        <w:jc w:val="both"/>
        <w:rPr>
          <w:rFonts w:cs="Arial"/>
          <w:sz w:val="24"/>
          <w:szCs w:val="24"/>
        </w:rPr>
      </w:pPr>
      <w:r w:rsidRPr="00F37452">
        <w:rPr>
          <w:rFonts w:cs="Arial"/>
          <w:sz w:val="24"/>
          <w:szCs w:val="24"/>
        </w:rPr>
        <w:t>Обеспечение высоких темпов экономического роста</w:t>
      </w:r>
    </w:p>
    <w:p w:rsidR="00F37452" w:rsidRPr="00F37452" w:rsidRDefault="00F37452" w:rsidP="00D2799C">
      <w:pPr>
        <w:pStyle w:val="a7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sz w:val="24"/>
          <w:szCs w:val="24"/>
        </w:rPr>
      </w:pPr>
      <w:r w:rsidRPr="00F37452">
        <w:rPr>
          <w:rFonts w:ascii="Arial" w:hAnsi="Arial" w:cs="Arial"/>
          <w:b/>
          <w:sz w:val="24"/>
          <w:szCs w:val="24"/>
        </w:rPr>
        <w:t>1. Социальное развитие МО «ТУРГЕНЕВКА» предусматривает решение комплекса тактических целей и задач:</w:t>
      </w:r>
    </w:p>
    <w:p w:rsidR="00F37452" w:rsidRPr="00F37452" w:rsidRDefault="00F37452" w:rsidP="00D2799C">
      <w:pPr>
        <w:pStyle w:val="ConsNormal"/>
        <w:ind w:firstLine="709"/>
        <w:jc w:val="both"/>
        <w:rPr>
          <w:rFonts w:cs="Arial"/>
          <w:b/>
          <w:i/>
          <w:sz w:val="24"/>
          <w:szCs w:val="24"/>
        </w:rPr>
      </w:pPr>
      <w:r w:rsidRPr="00F37452">
        <w:rPr>
          <w:rFonts w:cs="Arial"/>
          <w:b/>
          <w:sz w:val="24"/>
          <w:szCs w:val="24"/>
        </w:rPr>
        <w:t>1.1. Повышение доступности качественного образования, обеспечение его соответствия потребностям социально-экономического развития</w:t>
      </w:r>
    </w:p>
    <w:p w:rsidR="00F37452" w:rsidRDefault="00F37452" w:rsidP="00D2799C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F37452">
        <w:rPr>
          <w:rFonts w:cs="Arial"/>
          <w:sz w:val="24"/>
          <w:szCs w:val="24"/>
        </w:rPr>
        <w:t>Направления реализации:</w:t>
      </w:r>
    </w:p>
    <w:p w:rsidR="008901F2" w:rsidRPr="008901F2" w:rsidRDefault="008901F2" w:rsidP="00D2799C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8901F2">
        <w:rPr>
          <w:rFonts w:cs="Arial"/>
          <w:sz w:val="24"/>
          <w:szCs w:val="24"/>
        </w:rPr>
        <w:t>- повышение доступности и качества дошкольного образования;</w:t>
      </w:r>
    </w:p>
    <w:p w:rsidR="008901F2" w:rsidRPr="008901F2" w:rsidRDefault="00D2799C" w:rsidP="00D2799C">
      <w:pPr>
        <w:pStyle w:val="ConsNormal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</w:t>
      </w:r>
      <w:r w:rsidR="008901F2" w:rsidRPr="008901F2">
        <w:rPr>
          <w:rFonts w:cs="Arial"/>
          <w:sz w:val="24"/>
          <w:szCs w:val="24"/>
        </w:rPr>
        <w:t>повышение доступности и качества общего и дополнительного образования;</w:t>
      </w:r>
    </w:p>
    <w:p w:rsidR="008901F2" w:rsidRPr="008901F2" w:rsidRDefault="008901F2" w:rsidP="00D2799C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8901F2">
        <w:rPr>
          <w:rFonts w:cs="Arial"/>
          <w:sz w:val="24"/>
          <w:szCs w:val="24"/>
        </w:rPr>
        <w:t>- создание условий для сохранения здоровья и развития детей и подростков в летний период.</w:t>
      </w:r>
    </w:p>
    <w:p w:rsidR="008901F2" w:rsidRPr="008901F2" w:rsidRDefault="008901F2" w:rsidP="00D2799C">
      <w:pPr>
        <w:pStyle w:val="ConsNormal"/>
        <w:ind w:firstLine="709"/>
        <w:jc w:val="both"/>
        <w:rPr>
          <w:rFonts w:cs="Arial"/>
          <w:b/>
          <w:sz w:val="24"/>
          <w:szCs w:val="24"/>
        </w:rPr>
      </w:pPr>
      <w:r w:rsidRPr="008901F2">
        <w:rPr>
          <w:rFonts w:cs="Arial"/>
          <w:b/>
          <w:sz w:val="24"/>
          <w:szCs w:val="24"/>
        </w:rPr>
        <w:t>1.2. Обеспечение максимальной вовлеченности населения в систематические занятия физкультурой и спортом</w:t>
      </w:r>
    </w:p>
    <w:p w:rsidR="008901F2" w:rsidRPr="008901F2" w:rsidRDefault="008901F2" w:rsidP="00D2799C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8901F2">
        <w:rPr>
          <w:rFonts w:ascii="Arial" w:hAnsi="Arial" w:cs="Arial"/>
          <w:sz w:val="24"/>
          <w:szCs w:val="24"/>
        </w:rPr>
        <w:t>Направления реализации:</w:t>
      </w:r>
    </w:p>
    <w:p w:rsidR="008901F2" w:rsidRPr="008901F2" w:rsidRDefault="008901F2" w:rsidP="00D2799C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8901F2">
        <w:rPr>
          <w:rFonts w:ascii="Arial" w:hAnsi="Arial" w:cs="Arial"/>
          <w:sz w:val="24"/>
          <w:szCs w:val="24"/>
        </w:rPr>
        <w:t>- формирование и пропаганда здорового образа жизни, потребности в занятиях физической культурой и спортом;</w:t>
      </w:r>
    </w:p>
    <w:p w:rsidR="008901F2" w:rsidRPr="008901F2" w:rsidRDefault="008901F2" w:rsidP="00D2799C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8901F2">
        <w:rPr>
          <w:rFonts w:ascii="Arial" w:hAnsi="Arial" w:cs="Arial"/>
          <w:sz w:val="24"/>
          <w:szCs w:val="24"/>
        </w:rPr>
        <w:t>- подготовка спортивного резерва для сборных команд муниципального образования, в том числе спортсменов-инвалидов;</w:t>
      </w:r>
    </w:p>
    <w:p w:rsidR="008901F2" w:rsidRPr="008901F2" w:rsidRDefault="008901F2" w:rsidP="00D2799C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8901F2">
        <w:rPr>
          <w:rFonts w:ascii="Arial" w:hAnsi="Arial" w:cs="Arial"/>
          <w:sz w:val="24"/>
          <w:szCs w:val="24"/>
        </w:rPr>
        <w:t>- повышение квалификации специалистов в области физической культуры и спорта;</w:t>
      </w:r>
    </w:p>
    <w:p w:rsidR="008901F2" w:rsidRPr="008901F2" w:rsidRDefault="008901F2" w:rsidP="00D2799C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8901F2">
        <w:rPr>
          <w:rFonts w:ascii="Arial" w:hAnsi="Arial" w:cs="Arial"/>
          <w:sz w:val="24"/>
          <w:szCs w:val="24"/>
        </w:rPr>
        <w:t>- развитие материально-спортивной базы для массового спорта, в том числе для инвалидов.</w:t>
      </w:r>
    </w:p>
    <w:p w:rsidR="008901F2" w:rsidRPr="008901F2" w:rsidRDefault="008901F2" w:rsidP="00D2799C">
      <w:pPr>
        <w:pStyle w:val="ConsNonformat"/>
        <w:widowControl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8901F2">
        <w:rPr>
          <w:rFonts w:ascii="Arial" w:hAnsi="Arial" w:cs="Arial"/>
          <w:b/>
          <w:sz w:val="24"/>
          <w:szCs w:val="24"/>
        </w:rPr>
        <w:t>1.3. Развитие культурного потенциала личности и общества в целом</w:t>
      </w:r>
    </w:p>
    <w:p w:rsidR="008901F2" w:rsidRPr="008901F2" w:rsidRDefault="008901F2" w:rsidP="00D2799C">
      <w:pPr>
        <w:pStyle w:val="ConsNonformat"/>
        <w:widowControl/>
        <w:ind w:firstLine="709"/>
        <w:rPr>
          <w:rFonts w:ascii="Arial" w:hAnsi="Arial" w:cs="Arial"/>
          <w:sz w:val="24"/>
          <w:szCs w:val="24"/>
        </w:rPr>
      </w:pPr>
      <w:r w:rsidRPr="008901F2">
        <w:rPr>
          <w:rFonts w:ascii="Arial" w:hAnsi="Arial" w:cs="Arial"/>
          <w:sz w:val="24"/>
          <w:szCs w:val="24"/>
        </w:rPr>
        <w:t>Направления реализации:</w:t>
      </w:r>
    </w:p>
    <w:p w:rsidR="008901F2" w:rsidRPr="008901F2" w:rsidRDefault="008901F2" w:rsidP="00D2799C">
      <w:pPr>
        <w:pStyle w:val="ConsNonformat"/>
        <w:widowControl/>
        <w:ind w:firstLine="709"/>
        <w:rPr>
          <w:rFonts w:ascii="Arial" w:hAnsi="Arial" w:cs="Arial"/>
          <w:sz w:val="24"/>
          <w:szCs w:val="24"/>
        </w:rPr>
      </w:pPr>
      <w:r w:rsidRPr="008901F2">
        <w:rPr>
          <w:rFonts w:ascii="Arial" w:hAnsi="Arial" w:cs="Arial"/>
          <w:sz w:val="24"/>
          <w:szCs w:val="24"/>
        </w:rPr>
        <w:t>- создание единого культурного пространства;</w:t>
      </w:r>
    </w:p>
    <w:p w:rsidR="008901F2" w:rsidRPr="008901F2" w:rsidRDefault="008901F2" w:rsidP="00D2799C">
      <w:pPr>
        <w:pStyle w:val="ConsNonformat"/>
        <w:widowControl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901F2">
        <w:rPr>
          <w:rFonts w:ascii="Arial" w:hAnsi="Arial" w:cs="Arial"/>
          <w:sz w:val="24"/>
          <w:szCs w:val="24"/>
        </w:rPr>
        <w:t>-</w:t>
      </w:r>
      <w:r w:rsidRPr="008901F2">
        <w:rPr>
          <w:rFonts w:ascii="Arial" w:hAnsi="Arial" w:cs="Arial"/>
          <w:color w:val="000000"/>
          <w:sz w:val="24"/>
          <w:szCs w:val="24"/>
        </w:rPr>
        <w:t>повышение качества жизни жителей МО «</w:t>
      </w:r>
      <w:r w:rsidRPr="008901F2">
        <w:rPr>
          <w:rFonts w:ascii="Arial" w:hAnsi="Arial" w:cs="Arial"/>
          <w:sz w:val="24"/>
          <w:szCs w:val="24"/>
        </w:rPr>
        <w:t>ТУРГЕНЕВКА</w:t>
      </w:r>
      <w:r w:rsidRPr="008901F2">
        <w:rPr>
          <w:rFonts w:ascii="Arial" w:hAnsi="Arial" w:cs="Arial"/>
          <w:color w:val="000000"/>
          <w:sz w:val="24"/>
          <w:szCs w:val="24"/>
        </w:rPr>
        <w:t>» путем предоставления им возможности саморазвития через регулярные занятия творчеством, создание условий для развития творческих способностей молодежи и детей, межнационального культурного обмена. Организация и проведение культурно-массовых мероприятий различных форм, участие в фестивалях и конкурсах различного уровня;</w:t>
      </w:r>
    </w:p>
    <w:p w:rsidR="00D2799C" w:rsidRDefault="008901F2" w:rsidP="00D2799C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8901F2">
        <w:rPr>
          <w:rFonts w:ascii="Arial" w:hAnsi="Arial" w:cs="Arial"/>
          <w:color w:val="000000"/>
          <w:sz w:val="24"/>
          <w:szCs w:val="24"/>
        </w:rPr>
        <w:t>-</w:t>
      </w:r>
      <w:r w:rsidRPr="008901F2">
        <w:rPr>
          <w:rFonts w:ascii="Arial" w:hAnsi="Arial" w:cs="Arial"/>
          <w:sz w:val="24"/>
          <w:szCs w:val="24"/>
        </w:rPr>
        <w:t>совершенствование библиотечного обслуживания, деятельности Информационного центра открытого доступа с выходом в Интернет, создание комфортных условий для обеспечения доступа к библиотечным фондам и периодическим изданиям;</w:t>
      </w:r>
    </w:p>
    <w:p w:rsidR="00D2799C" w:rsidRDefault="008901F2" w:rsidP="00D2799C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8901F2">
        <w:rPr>
          <w:rFonts w:ascii="Arial" w:hAnsi="Arial" w:cs="Arial"/>
          <w:sz w:val="24"/>
          <w:szCs w:val="24"/>
        </w:rPr>
        <w:t>с</w:t>
      </w:r>
      <w:r w:rsidRPr="008901F2">
        <w:rPr>
          <w:rFonts w:ascii="Arial" w:hAnsi="Arial" w:cs="Arial"/>
          <w:color w:val="000000"/>
          <w:sz w:val="24"/>
          <w:szCs w:val="24"/>
        </w:rPr>
        <w:t xml:space="preserve">охранение культурного и исторического, материального и нематериального наследия, </w:t>
      </w:r>
      <w:r w:rsidRPr="008901F2">
        <w:rPr>
          <w:rFonts w:ascii="Arial" w:hAnsi="Arial" w:cs="Arial"/>
          <w:sz w:val="24"/>
          <w:szCs w:val="24"/>
        </w:rPr>
        <w:t>создание условий для обеспечения доступа граждан к информационным и туристическим ресурсам музея;</w:t>
      </w:r>
    </w:p>
    <w:p w:rsidR="00D2799C" w:rsidRDefault="008901F2" w:rsidP="00D2799C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8901F2">
        <w:rPr>
          <w:rFonts w:ascii="Arial" w:hAnsi="Arial" w:cs="Arial"/>
          <w:sz w:val="24"/>
          <w:szCs w:val="24"/>
        </w:rPr>
        <w:t>- п</w:t>
      </w:r>
      <w:r w:rsidRPr="008901F2">
        <w:rPr>
          <w:rFonts w:ascii="Arial" w:hAnsi="Arial" w:cs="Arial"/>
          <w:sz w:val="24"/>
          <w:szCs w:val="24"/>
          <w:lang w:eastAsia="en-US"/>
        </w:rPr>
        <w:t>овышение качества до</w:t>
      </w:r>
      <w:r w:rsidR="00D2799C">
        <w:rPr>
          <w:rFonts w:ascii="Arial" w:hAnsi="Arial" w:cs="Arial"/>
          <w:sz w:val="24"/>
          <w:szCs w:val="24"/>
          <w:lang w:eastAsia="en-US"/>
        </w:rPr>
        <w:t>полнительного образования детей</w:t>
      </w:r>
    </w:p>
    <w:p w:rsidR="008901F2" w:rsidRPr="008901F2" w:rsidRDefault="00D2799C" w:rsidP="00D2799C">
      <w:pPr>
        <w:tabs>
          <w:tab w:val="left" w:pos="0"/>
        </w:tabs>
        <w:spacing w:after="0" w:line="240" w:lineRule="auto"/>
        <w:ind w:firstLine="709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</w:rPr>
        <w:t>-</w:t>
      </w:r>
      <w:r w:rsidR="008901F2" w:rsidRPr="008901F2">
        <w:rPr>
          <w:rFonts w:ascii="Arial" w:hAnsi="Arial" w:cs="Arial"/>
          <w:sz w:val="24"/>
          <w:szCs w:val="24"/>
        </w:rPr>
        <w:t>оказание поддержки одаренных детей, участников самодеятельных творческих коллективов</w:t>
      </w:r>
      <w:proofErr w:type="gramStart"/>
      <w:r w:rsidR="008901F2" w:rsidRPr="008901F2">
        <w:rPr>
          <w:rFonts w:ascii="Arial" w:hAnsi="Arial" w:cs="Arial"/>
          <w:sz w:val="24"/>
          <w:szCs w:val="24"/>
        </w:rPr>
        <w:t xml:space="preserve"> </w:t>
      </w:r>
      <w:r w:rsidR="008901F2" w:rsidRPr="008901F2">
        <w:rPr>
          <w:rFonts w:ascii="Arial" w:hAnsi="Arial" w:cs="Arial"/>
          <w:sz w:val="24"/>
          <w:szCs w:val="24"/>
          <w:lang w:eastAsia="en-US"/>
        </w:rPr>
        <w:t>;</w:t>
      </w:r>
      <w:proofErr w:type="gramEnd"/>
    </w:p>
    <w:p w:rsidR="008901F2" w:rsidRPr="008901F2" w:rsidRDefault="008901F2" w:rsidP="00BB0AB8">
      <w:pPr>
        <w:pStyle w:val="ConsNonformat"/>
        <w:widowControl/>
        <w:ind w:firstLine="539"/>
        <w:jc w:val="both"/>
        <w:rPr>
          <w:rFonts w:ascii="Arial" w:hAnsi="Arial" w:cs="Arial"/>
          <w:sz w:val="24"/>
          <w:szCs w:val="24"/>
        </w:rPr>
      </w:pPr>
      <w:r w:rsidRPr="008901F2">
        <w:rPr>
          <w:rFonts w:ascii="Arial" w:hAnsi="Arial" w:cs="Arial"/>
          <w:color w:val="FF0000"/>
          <w:sz w:val="24"/>
          <w:szCs w:val="24"/>
        </w:rPr>
        <w:t xml:space="preserve"> </w:t>
      </w:r>
      <w:r w:rsidRPr="008901F2">
        <w:rPr>
          <w:rFonts w:ascii="Arial" w:hAnsi="Arial" w:cs="Arial"/>
          <w:sz w:val="24"/>
          <w:szCs w:val="24"/>
        </w:rPr>
        <w:t>- популяризация народных художественных промыслов и ремесел.</w:t>
      </w:r>
    </w:p>
    <w:p w:rsidR="008901F2" w:rsidRPr="008901F2" w:rsidRDefault="008901F2" w:rsidP="00D2799C">
      <w:pPr>
        <w:pStyle w:val="ConsNonformat"/>
        <w:widowControl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8901F2">
        <w:rPr>
          <w:rFonts w:ascii="Arial" w:hAnsi="Arial" w:cs="Arial"/>
          <w:b/>
          <w:sz w:val="24"/>
          <w:szCs w:val="24"/>
        </w:rPr>
        <w:t xml:space="preserve">    1.4.Обеспечение успешной социализации и эффективной самореализации молодежи</w:t>
      </w:r>
    </w:p>
    <w:p w:rsidR="008901F2" w:rsidRPr="008901F2" w:rsidRDefault="008901F2" w:rsidP="004C6651">
      <w:pPr>
        <w:pStyle w:val="ConsNonformat"/>
        <w:widowControl/>
        <w:ind w:firstLine="708"/>
        <w:jc w:val="both"/>
        <w:rPr>
          <w:rFonts w:ascii="Arial" w:hAnsi="Arial" w:cs="Arial"/>
          <w:sz w:val="24"/>
          <w:szCs w:val="24"/>
        </w:rPr>
      </w:pPr>
      <w:r w:rsidRPr="008901F2">
        <w:rPr>
          <w:rFonts w:ascii="Arial" w:hAnsi="Arial" w:cs="Arial"/>
          <w:sz w:val="24"/>
          <w:szCs w:val="24"/>
        </w:rPr>
        <w:t>Направления реализации:</w:t>
      </w:r>
    </w:p>
    <w:p w:rsidR="008901F2" w:rsidRPr="008901F2" w:rsidRDefault="00D2799C" w:rsidP="00BB0AB8">
      <w:pPr>
        <w:pStyle w:val="a7"/>
        <w:spacing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8901F2" w:rsidRPr="008901F2">
        <w:rPr>
          <w:rFonts w:ascii="Arial" w:hAnsi="Arial" w:cs="Arial"/>
          <w:sz w:val="24"/>
          <w:szCs w:val="24"/>
        </w:rPr>
        <w:t xml:space="preserve">содействие самореализации молодежи в сфере досуга и творчества, поддержка молодежных инициатив, обеспечения доступности для молодежи информации о создаваемых для нее условиях и предоставляемых возможностях </w:t>
      </w:r>
      <w:r w:rsidR="008901F2" w:rsidRPr="008901F2">
        <w:rPr>
          <w:rFonts w:ascii="Arial" w:hAnsi="Arial" w:cs="Arial"/>
          <w:sz w:val="24"/>
          <w:szCs w:val="24"/>
        </w:rPr>
        <w:lastRenderedPageBreak/>
        <w:t>стимулирование участия неорганизованной молодежи в молодежных проектах и программах;</w:t>
      </w:r>
    </w:p>
    <w:p w:rsidR="008901F2" w:rsidRPr="008901F2" w:rsidRDefault="00D2799C" w:rsidP="00BB0AB8">
      <w:pPr>
        <w:pStyle w:val="a7"/>
        <w:spacing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8901F2" w:rsidRPr="008901F2">
        <w:rPr>
          <w:rFonts w:ascii="Arial" w:hAnsi="Arial" w:cs="Arial"/>
          <w:sz w:val="24"/>
          <w:szCs w:val="24"/>
        </w:rPr>
        <w:t>совершенствование системы патриотического воспитания молодежи, формирование у молодежи патриотического сознания, готовности к выполнению конституционных обязанностей;</w:t>
      </w:r>
    </w:p>
    <w:p w:rsidR="008901F2" w:rsidRPr="008901F2" w:rsidRDefault="00D2799C" w:rsidP="00BB0AB8">
      <w:pPr>
        <w:pStyle w:val="a7"/>
        <w:spacing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8901F2" w:rsidRPr="008901F2">
        <w:rPr>
          <w:rFonts w:ascii="Arial" w:hAnsi="Arial" w:cs="Arial"/>
          <w:sz w:val="24"/>
          <w:szCs w:val="24"/>
        </w:rPr>
        <w:t>сокращение употребления психотропных и наркотических веществ, пропаганда здорового образа жизни и негативного отношения к незаконному обороту и употреблению наркотических веществ;</w:t>
      </w:r>
    </w:p>
    <w:p w:rsidR="008901F2" w:rsidRPr="008901F2" w:rsidRDefault="00D2799C" w:rsidP="00BB0AB8">
      <w:pPr>
        <w:pStyle w:val="a7"/>
        <w:spacing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8901F2" w:rsidRPr="008901F2">
        <w:rPr>
          <w:rFonts w:ascii="Arial" w:hAnsi="Arial" w:cs="Arial"/>
          <w:sz w:val="24"/>
          <w:szCs w:val="24"/>
        </w:rPr>
        <w:t>формирование у детей и молодежи толерантного сознания и поведения, противодействия экстремизму и снижения социально-психологической напряженности в обществе.</w:t>
      </w:r>
    </w:p>
    <w:p w:rsidR="008901F2" w:rsidRPr="008901F2" w:rsidRDefault="008901F2" w:rsidP="00BB0AB8">
      <w:pPr>
        <w:pStyle w:val="a7"/>
        <w:spacing w:after="0" w:line="240" w:lineRule="auto"/>
        <w:ind w:left="0" w:firstLine="708"/>
        <w:jc w:val="both"/>
        <w:rPr>
          <w:rFonts w:ascii="Arial" w:hAnsi="Arial" w:cs="Arial"/>
          <w:b/>
          <w:sz w:val="24"/>
          <w:szCs w:val="24"/>
        </w:rPr>
      </w:pPr>
      <w:r w:rsidRPr="008901F2">
        <w:rPr>
          <w:rFonts w:ascii="Arial" w:hAnsi="Arial" w:cs="Arial"/>
          <w:b/>
          <w:sz w:val="24"/>
          <w:szCs w:val="24"/>
        </w:rPr>
        <w:t>1.5. Повышение эффективности и усиление адресной направленности мер по социальной защите населения и граждан, оказавшихся в трудной жизненной ситуации</w:t>
      </w:r>
    </w:p>
    <w:p w:rsidR="008901F2" w:rsidRPr="008901F2" w:rsidRDefault="008901F2" w:rsidP="00BB0AB8">
      <w:pPr>
        <w:pStyle w:val="ConsNonformat"/>
        <w:widowControl/>
        <w:ind w:left="426"/>
        <w:jc w:val="both"/>
        <w:rPr>
          <w:rFonts w:ascii="Arial" w:hAnsi="Arial" w:cs="Arial"/>
          <w:sz w:val="24"/>
          <w:szCs w:val="24"/>
        </w:rPr>
      </w:pPr>
      <w:r w:rsidRPr="008901F2">
        <w:rPr>
          <w:rFonts w:ascii="Arial" w:hAnsi="Arial" w:cs="Arial"/>
          <w:sz w:val="24"/>
          <w:szCs w:val="24"/>
        </w:rPr>
        <w:t xml:space="preserve">     Направления реализации:</w:t>
      </w:r>
    </w:p>
    <w:p w:rsidR="008901F2" w:rsidRPr="008901F2" w:rsidRDefault="008901F2" w:rsidP="00BB0AB8">
      <w:pPr>
        <w:pStyle w:val="a7"/>
        <w:widowControl w:val="0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8901F2">
        <w:rPr>
          <w:rFonts w:ascii="Arial" w:hAnsi="Arial" w:cs="Arial"/>
          <w:sz w:val="24"/>
          <w:szCs w:val="24"/>
        </w:rPr>
        <w:t>- повышение качества и доступности социального обслуживания населения;</w:t>
      </w:r>
    </w:p>
    <w:p w:rsidR="008901F2" w:rsidRPr="008901F2" w:rsidRDefault="004C6651" w:rsidP="00BB0AB8">
      <w:pPr>
        <w:pStyle w:val="a7"/>
        <w:widowControl w:val="0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8901F2" w:rsidRPr="008901F2">
        <w:rPr>
          <w:rFonts w:ascii="Arial" w:hAnsi="Arial" w:cs="Arial"/>
          <w:sz w:val="24"/>
          <w:szCs w:val="24"/>
        </w:rPr>
        <w:t>предоставление мер социальной поддержки и социальных услуг отдельным категориям граждан;</w:t>
      </w:r>
    </w:p>
    <w:p w:rsidR="008901F2" w:rsidRPr="008901F2" w:rsidRDefault="008901F2" w:rsidP="00BB0AB8">
      <w:pPr>
        <w:pStyle w:val="a7"/>
        <w:widowControl w:val="0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8901F2">
        <w:rPr>
          <w:rFonts w:ascii="Arial" w:hAnsi="Arial" w:cs="Arial"/>
          <w:sz w:val="24"/>
          <w:szCs w:val="24"/>
        </w:rPr>
        <w:t>- повышение эффективности мер по улучшению положения и качества жизни граждан пожилого возраста;</w:t>
      </w:r>
    </w:p>
    <w:p w:rsidR="008901F2" w:rsidRPr="008901F2" w:rsidRDefault="008901F2" w:rsidP="00BB0AB8">
      <w:pPr>
        <w:pStyle w:val="a7"/>
        <w:spacing w:line="240" w:lineRule="auto"/>
        <w:ind w:left="0" w:firstLine="708"/>
        <w:jc w:val="both"/>
        <w:rPr>
          <w:rFonts w:ascii="Arial" w:hAnsi="Arial" w:cs="Arial"/>
          <w:b/>
          <w:sz w:val="24"/>
          <w:szCs w:val="24"/>
        </w:rPr>
      </w:pPr>
      <w:r w:rsidRPr="008901F2">
        <w:rPr>
          <w:rFonts w:ascii="Arial" w:hAnsi="Arial" w:cs="Arial"/>
          <w:b/>
          <w:sz w:val="24"/>
          <w:szCs w:val="24"/>
        </w:rPr>
        <w:t>1.6. Стабилизация и улучшение эпидемиологической ситуации по туберкулезу, развитие системы информирования населения о доступных мерах профилактик ВИЧ/СПИД</w:t>
      </w:r>
    </w:p>
    <w:p w:rsidR="008901F2" w:rsidRDefault="008901F2" w:rsidP="00BB0AB8">
      <w:pPr>
        <w:pStyle w:val="a7"/>
        <w:spacing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8901F2">
        <w:rPr>
          <w:rFonts w:ascii="Arial" w:hAnsi="Arial" w:cs="Arial"/>
          <w:sz w:val="24"/>
          <w:szCs w:val="24"/>
        </w:rPr>
        <w:t>Направления реализации:</w:t>
      </w:r>
    </w:p>
    <w:p w:rsidR="00F54113" w:rsidRPr="00F54113" w:rsidRDefault="00F54113" w:rsidP="00BB0AB8">
      <w:pPr>
        <w:pStyle w:val="a7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>- предупреждение дальнейшего распространения ВИЧ-инфекции;</w:t>
      </w:r>
    </w:p>
    <w:p w:rsidR="00F54113" w:rsidRPr="00F54113" w:rsidRDefault="00D2799C" w:rsidP="00BB0AB8">
      <w:pPr>
        <w:pStyle w:val="a7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F54113" w:rsidRPr="00F54113">
        <w:rPr>
          <w:rFonts w:ascii="Arial" w:hAnsi="Arial" w:cs="Arial"/>
          <w:sz w:val="24"/>
          <w:szCs w:val="24"/>
        </w:rPr>
        <w:t xml:space="preserve">социально-правовая защита ВИЧ-инфицированных и медицинских работников, обеспечение медицинской помощью ВИЧ- инфицированных и </w:t>
      </w:r>
      <w:proofErr w:type="spellStart"/>
      <w:proofErr w:type="gramStart"/>
      <w:r w:rsidR="00F54113" w:rsidRPr="00F54113">
        <w:rPr>
          <w:rFonts w:ascii="Arial" w:hAnsi="Arial" w:cs="Arial"/>
          <w:sz w:val="24"/>
          <w:szCs w:val="24"/>
        </w:rPr>
        <w:t>СПИД-больных</w:t>
      </w:r>
      <w:proofErr w:type="spellEnd"/>
      <w:proofErr w:type="gramEnd"/>
      <w:r w:rsidR="00F54113" w:rsidRPr="00F54113">
        <w:rPr>
          <w:rFonts w:ascii="Arial" w:hAnsi="Arial" w:cs="Arial"/>
          <w:sz w:val="24"/>
          <w:szCs w:val="24"/>
        </w:rPr>
        <w:t>;</w:t>
      </w:r>
    </w:p>
    <w:p w:rsidR="00F54113" w:rsidRPr="00F54113" w:rsidRDefault="00F54113" w:rsidP="00BB0AB8">
      <w:pPr>
        <w:pStyle w:val="a7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>- развитие материально-технической базы противотуберкулезной службы, повышение эффективности мероприятий по профилактике и своевременному выявлению туберкулеза среди взрослого и детского населения;</w:t>
      </w:r>
    </w:p>
    <w:p w:rsidR="00F54113" w:rsidRPr="00F54113" w:rsidRDefault="00F54113" w:rsidP="00BB0AB8">
      <w:pPr>
        <w:pStyle w:val="a7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</w:p>
    <w:p w:rsidR="00F54113" w:rsidRPr="00F54113" w:rsidRDefault="00F54113" w:rsidP="00170093">
      <w:pPr>
        <w:pStyle w:val="a7"/>
        <w:spacing w:after="0" w:line="240" w:lineRule="auto"/>
        <w:ind w:left="0" w:firstLine="709"/>
        <w:jc w:val="both"/>
        <w:rPr>
          <w:rFonts w:ascii="Arial" w:hAnsi="Arial" w:cs="Arial"/>
          <w:b/>
          <w:sz w:val="24"/>
          <w:szCs w:val="24"/>
        </w:rPr>
      </w:pPr>
      <w:r w:rsidRPr="00F54113">
        <w:rPr>
          <w:rFonts w:ascii="Arial" w:hAnsi="Arial" w:cs="Arial"/>
          <w:b/>
          <w:sz w:val="24"/>
          <w:szCs w:val="24"/>
        </w:rPr>
        <w:t>2. Развитие инфраструктуры и обеспечение условий жизнедеятельности МО «ТУРГЕНЕВКА» предусматривает решение комплекса тактических целей и задач:</w:t>
      </w:r>
    </w:p>
    <w:p w:rsidR="00F54113" w:rsidRPr="00F54113" w:rsidRDefault="00F54113" w:rsidP="00170093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b/>
          <w:sz w:val="24"/>
          <w:szCs w:val="24"/>
        </w:rPr>
        <w:t>2.1. Модернизация и развитие жилищно-коммунального хозяйства</w:t>
      </w:r>
      <w:r w:rsidRPr="00F54113">
        <w:rPr>
          <w:rFonts w:ascii="Arial" w:hAnsi="Arial" w:cs="Arial"/>
          <w:sz w:val="24"/>
          <w:szCs w:val="24"/>
        </w:rPr>
        <w:t xml:space="preserve">    </w:t>
      </w:r>
    </w:p>
    <w:p w:rsidR="00170093" w:rsidRDefault="00F54113" w:rsidP="00170093">
      <w:pPr>
        <w:pStyle w:val="ConsNonformat"/>
        <w:widowControl/>
        <w:ind w:left="426"/>
        <w:jc w:val="both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>Направления реализации:</w:t>
      </w:r>
    </w:p>
    <w:p w:rsidR="00170093" w:rsidRDefault="00170093" w:rsidP="00170093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F54113" w:rsidRPr="00170093">
        <w:rPr>
          <w:rFonts w:ascii="Arial" w:hAnsi="Arial" w:cs="Arial"/>
          <w:sz w:val="24"/>
          <w:szCs w:val="24"/>
        </w:rPr>
        <w:t>реализация государственной политики и требований законодательных и иных нормативных правовых актов в области энергосбережения и энергетической эффективности;</w:t>
      </w:r>
    </w:p>
    <w:p w:rsidR="00170093" w:rsidRDefault="00170093" w:rsidP="00170093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70093">
        <w:rPr>
          <w:rFonts w:ascii="Arial" w:hAnsi="Arial" w:cs="Arial"/>
          <w:sz w:val="24"/>
          <w:szCs w:val="24"/>
        </w:rPr>
        <w:t>-</w:t>
      </w:r>
      <w:r w:rsidR="00F54113" w:rsidRPr="00170093">
        <w:rPr>
          <w:rFonts w:ascii="Arial" w:hAnsi="Arial" w:cs="Arial"/>
          <w:sz w:val="24"/>
          <w:szCs w:val="24"/>
        </w:rPr>
        <w:t>обеспечение устранения технических причин и последствий неудовлетворительной эксплуатации инженерных систем;</w:t>
      </w:r>
    </w:p>
    <w:p w:rsidR="00170093" w:rsidRDefault="00170093" w:rsidP="00170093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70093">
        <w:rPr>
          <w:rFonts w:ascii="Arial" w:hAnsi="Arial" w:cs="Arial"/>
          <w:sz w:val="24"/>
          <w:szCs w:val="24"/>
        </w:rPr>
        <w:t>-</w:t>
      </w:r>
      <w:r w:rsidR="00F54113" w:rsidRPr="00170093">
        <w:rPr>
          <w:rFonts w:ascii="Arial" w:hAnsi="Arial" w:cs="Arial"/>
          <w:sz w:val="24"/>
          <w:szCs w:val="24"/>
        </w:rPr>
        <w:t xml:space="preserve">концентрация средств на эффективных мероприятиях по </w:t>
      </w:r>
      <w:proofErr w:type="spellStart"/>
      <w:r w:rsidR="00F54113" w:rsidRPr="00170093">
        <w:rPr>
          <w:rFonts w:ascii="Arial" w:hAnsi="Arial" w:cs="Arial"/>
          <w:sz w:val="24"/>
          <w:szCs w:val="24"/>
        </w:rPr>
        <w:t>энергоресурсосбережению</w:t>
      </w:r>
      <w:proofErr w:type="spellEnd"/>
      <w:r w:rsidR="00F54113" w:rsidRPr="00170093">
        <w:rPr>
          <w:rFonts w:ascii="Arial" w:hAnsi="Arial" w:cs="Arial"/>
          <w:sz w:val="24"/>
          <w:szCs w:val="24"/>
        </w:rPr>
        <w:t>;</w:t>
      </w:r>
    </w:p>
    <w:p w:rsidR="00170093" w:rsidRDefault="00F54113" w:rsidP="00170093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70093">
        <w:rPr>
          <w:rFonts w:ascii="Arial" w:hAnsi="Arial" w:cs="Arial"/>
          <w:sz w:val="24"/>
          <w:szCs w:val="24"/>
        </w:rPr>
        <w:t xml:space="preserve">- использование высокоэффективного </w:t>
      </w:r>
      <w:proofErr w:type="spellStart"/>
      <w:r w:rsidRPr="00170093">
        <w:rPr>
          <w:rFonts w:ascii="Arial" w:hAnsi="Arial" w:cs="Arial"/>
          <w:sz w:val="24"/>
          <w:szCs w:val="24"/>
        </w:rPr>
        <w:t>энергопотребляющего</w:t>
      </w:r>
      <w:proofErr w:type="spellEnd"/>
      <w:r w:rsidRPr="00170093">
        <w:rPr>
          <w:rFonts w:ascii="Arial" w:hAnsi="Arial" w:cs="Arial"/>
          <w:sz w:val="24"/>
          <w:szCs w:val="24"/>
        </w:rPr>
        <w:t xml:space="preserve"> оборудования, приборов учета расхода энергетических ресурсов, систем автоматизированного управления энергопотреблением.</w:t>
      </w:r>
    </w:p>
    <w:p w:rsidR="00170093" w:rsidRDefault="00170093" w:rsidP="00170093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70093">
        <w:rPr>
          <w:rFonts w:ascii="Arial" w:hAnsi="Arial" w:cs="Arial"/>
          <w:sz w:val="24"/>
          <w:szCs w:val="24"/>
        </w:rPr>
        <w:t>-</w:t>
      </w:r>
      <w:r w:rsidR="00F54113" w:rsidRPr="00170093">
        <w:rPr>
          <w:rFonts w:ascii="Arial" w:hAnsi="Arial" w:cs="Arial"/>
          <w:sz w:val="24"/>
          <w:szCs w:val="24"/>
        </w:rPr>
        <w:t>определение достоверности, точности и единства измерения в части учета отпускаемых и потребляемых энергетических ресурсов;</w:t>
      </w:r>
    </w:p>
    <w:p w:rsidR="00170093" w:rsidRDefault="00170093" w:rsidP="00170093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F54113" w:rsidRPr="00170093">
        <w:rPr>
          <w:rFonts w:ascii="Arial" w:hAnsi="Arial" w:cs="Arial"/>
          <w:sz w:val="24"/>
          <w:szCs w:val="24"/>
        </w:rPr>
        <w:t xml:space="preserve"> проведение энергетических обследований зданий, строений, сооружений на предмет выявления источников и </w:t>
      </w:r>
      <w:proofErr w:type="gramStart"/>
      <w:r w:rsidR="00F54113" w:rsidRPr="00170093">
        <w:rPr>
          <w:rFonts w:ascii="Arial" w:hAnsi="Arial" w:cs="Arial"/>
          <w:sz w:val="24"/>
          <w:szCs w:val="24"/>
        </w:rPr>
        <w:t>причин</w:t>
      </w:r>
      <w:proofErr w:type="gramEnd"/>
      <w:r w:rsidR="00F54113" w:rsidRPr="00170093">
        <w:rPr>
          <w:rFonts w:ascii="Arial" w:hAnsi="Arial" w:cs="Arial"/>
          <w:sz w:val="24"/>
          <w:szCs w:val="24"/>
        </w:rPr>
        <w:t xml:space="preserve"> нерациональных </w:t>
      </w:r>
      <w:proofErr w:type="spellStart"/>
      <w:r w:rsidR="00F54113" w:rsidRPr="00170093">
        <w:rPr>
          <w:rFonts w:ascii="Arial" w:hAnsi="Arial" w:cs="Arial"/>
          <w:sz w:val="24"/>
          <w:szCs w:val="24"/>
        </w:rPr>
        <w:t>энергозатрат</w:t>
      </w:r>
      <w:proofErr w:type="spellEnd"/>
      <w:r w:rsidR="00F54113" w:rsidRPr="00170093">
        <w:rPr>
          <w:rFonts w:ascii="Arial" w:hAnsi="Arial" w:cs="Arial"/>
          <w:sz w:val="24"/>
          <w:szCs w:val="24"/>
        </w:rPr>
        <w:t>, неоправданных потерь энергоресурсов;</w:t>
      </w:r>
    </w:p>
    <w:p w:rsidR="00170093" w:rsidRDefault="00F54113" w:rsidP="00170093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70093">
        <w:rPr>
          <w:rFonts w:ascii="Arial" w:hAnsi="Arial" w:cs="Arial"/>
          <w:sz w:val="24"/>
          <w:szCs w:val="24"/>
        </w:rPr>
        <w:lastRenderedPageBreak/>
        <w:t>- повышение квалификации специалистов в области энергосбережения.</w:t>
      </w:r>
    </w:p>
    <w:p w:rsidR="00F54113" w:rsidRPr="00170093" w:rsidRDefault="00F54113" w:rsidP="00170093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70093">
        <w:rPr>
          <w:rFonts w:ascii="Arial" w:hAnsi="Arial" w:cs="Arial"/>
          <w:b/>
          <w:sz w:val="24"/>
          <w:szCs w:val="24"/>
        </w:rPr>
        <w:t xml:space="preserve"> 2.2. Повышение доступности жилья для граждан, обеспечение безопасных и комфортных условий проживания в сельской местности</w:t>
      </w:r>
    </w:p>
    <w:p w:rsidR="00170093" w:rsidRDefault="00F54113" w:rsidP="00170093">
      <w:pPr>
        <w:pStyle w:val="ConsNonformat"/>
        <w:widowControl/>
        <w:ind w:firstLine="708"/>
        <w:jc w:val="both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>Направления реализации:</w:t>
      </w:r>
    </w:p>
    <w:p w:rsidR="00170093" w:rsidRDefault="00F54113" w:rsidP="00170093">
      <w:pPr>
        <w:pStyle w:val="ConsNonformat"/>
        <w:widowControl/>
        <w:ind w:firstLine="708"/>
        <w:jc w:val="both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>- формирование финансового и организационного механизма оказания государственной поддержки молодым семьям в решении жилищной проблемы;</w:t>
      </w:r>
    </w:p>
    <w:p w:rsidR="00F54113" w:rsidRPr="00170093" w:rsidRDefault="00F54113" w:rsidP="00170093">
      <w:pPr>
        <w:pStyle w:val="ConsNonformat"/>
        <w:widowControl/>
        <w:ind w:firstLine="708"/>
        <w:jc w:val="both"/>
        <w:rPr>
          <w:rFonts w:ascii="Arial" w:hAnsi="Arial" w:cs="Arial"/>
          <w:sz w:val="24"/>
          <w:szCs w:val="24"/>
        </w:rPr>
      </w:pPr>
      <w:r w:rsidRPr="00170093">
        <w:rPr>
          <w:rFonts w:ascii="Arial" w:hAnsi="Arial" w:cs="Arial"/>
          <w:sz w:val="24"/>
          <w:szCs w:val="24"/>
        </w:rPr>
        <w:t>- оказание государственной поддержки в виде предоставления социальных выплат за счет бюджетных средств на строительство и приобретение жилья.</w:t>
      </w:r>
    </w:p>
    <w:p w:rsidR="00F54113" w:rsidRPr="00F54113" w:rsidRDefault="00F54113" w:rsidP="00BB0AB8">
      <w:pPr>
        <w:pStyle w:val="a7"/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F54113">
        <w:rPr>
          <w:rFonts w:ascii="Arial" w:hAnsi="Arial" w:cs="Arial"/>
          <w:b/>
          <w:sz w:val="24"/>
          <w:szCs w:val="24"/>
        </w:rPr>
        <w:t xml:space="preserve">           2.3. Обеспечение бесперебойного и безопасного функционирования дорожного хозяйства</w:t>
      </w:r>
    </w:p>
    <w:p w:rsidR="00F54113" w:rsidRPr="00F54113" w:rsidRDefault="00F54113" w:rsidP="00BB0AB8">
      <w:pPr>
        <w:pStyle w:val="ConsNonformat"/>
        <w:widowControl/>
        <w:ind w:left="426"/>
        <w:jc w:val="both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 xml:space="preserve">    Направления реализации:</w:t>
      </w:r>
    </w:p>
    <w:p w:rsidR="00F54113" w:rsidRPr="00F54113" w:rsidRDefault="00F54113" w:rsidP="00BB0AB8">
      <w:pPr>
        <w:pStyle w:val="a7"/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 xml:space="preserve">    - предупреждение опасного поведения участников программы дорожного движения; </w:t>
      </w:r>
    </w:p>
    <w:p w:rsidR="00F54113" w:rsidRPr="00F54113" w:rsidRDefault="00F54113" w:rsidP="00BB0AB8">
      <w:pPr>
        <w:pStyle w:val="a7"/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 xml:space="preserve">    - развитие системы подготовки водителей транспортных средств и их допуска к участию в дорожном движении;</w:t>
      </w:r>
    </w:p>
    <w:p w:rsidR="00F54113" w:rsidRPr="00F54113" w:rsidRDefault="00F54113" w:rsidP="00BB0AB8">
      <w:pPr>
        <w:pStyle w:val="a7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>- сокращение детского дорожно-транспортного травматизма;</w:t>
      </w:r>
    </w:p>
    <w:p w:rsidR="00F54113" w:rsidRPr="00F54113" w:rsidRDefault="00F54113" w:rsidP="00BB0AB8">
      <w:pPr>
        <w:pStyle w:val="a7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>- сокращение времени прибытия соответствующих служб на место дорожно-транспортного происшествия, повышение эффективности их деятельности по оказанию помощи лицам, пострадавшим в дорожно-транспортных происшествиях;</w:t>
      </w:r>
    </w:p>
    <w:p w:rsidR="00F54113" w:rsidRPr="00F54113" w:rsidRDefault="00F54113" w:rsidP="00BB0AB8">
      <w:pPr>
        <w:pStyle w:val="a7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>- повышение уровня безопасности транспортных средств.</w:t>
      </w:r>
    </w:p>
    <w:p w:rsidR="00F54113" w:rsidRPr="00F54113" w:rsidRDefault="00F54113" w:rsidP="00BB0AB8">
      <w:pPr>
        <w:pStyle w:val="a7"/>
        <w:spacing w:after="0" w:line="240" w:lineRule="auto"/>
        <w:ind w:left="0" w:firstLine="708"/>
        <w:jc w:val="both"/>
        <w:rPr>
          <w:rFonts w:ascii="Arial" w:hAnsi="Arial" w:cs="Arial"/>
          <w:b/>
          <w:sz w:val="24"/>
          <w:szCs w:val="24"/>
        </w:rPr>
      </w:pPr>
      <w:r w:rsidRPr="00F54113">
        <w:rPr>
          <w:rFonts w:ascii="Arial" w:hAnsi="Arial" w:cs="Arial"/>
          <w:b/>
          <w:sz w:val="24"/>
          <w:szCs w:val="24"/>
        </w:rPr>
        <w:t>2.4. Сохранение и защита окружающей среды</w:t>
      </w:r>
    </w:p>
    <w:p w:rsidR="00F54113" w:rsidRPr="00F54113" w:rsidRDefault="00F54113" w:rsidP="00BB0AB8">
      <w:pPr>
        <w:pStyle w:val="ConsNonformat"/>
        <w:widowControl/>
        <w:ind w:left="426"/>
        <w:jc w:val="both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 xml:space="preserve">    Направления реализации:</w:t>
      </w:r>
    </w:p>
    <w:p w:rsidR="00F54113" w:rsidRPr="00F54113" w:rsidRDefault="00F54113" w:rsidP="00BB0AB8">
      <w:pPr>
        <w:pStyle w:val="a7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b/>
          <w:sz w:val="24"/>
          <w:szCs w:val="24"/>
        </w:rPr>
        <w:t>- с</w:t>
      </w:r>
      <w:r w:rsidRPr="00F54113">
        <w:rPr>
          <w:rFonts w:ascii="Arial" w:hAnsi="Arial" w:cs="Arial"/>
          <w:sz w:val="24"/>
          <w:szCs w:val="24"/>
        </w:rPr>
        <w:t>нижение негативного влияния отходов на состояние окружающей среды;</w:t>
      </w:r>
    </w:p>
    <w:p w:rsidR="00F54113" w:rsidRPr="00F54113" w:rsidRDefault="00F54113" w:rsidP="00BB0AB8">
      <w:pPr>
        <w:pStyle w:val="a7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 xml:space="preserve">- создание благоприятной и безопасной окружающей  среды   на основе снижения негативного техногенного воздействия.  </w:t>
      </w:r>
    </w:p>
    <w:p w:rsidR="00F54113" w:rsidRPr="00F54113" w:rsidRDefault="00F54113" w:rsidP="00255D01">
      <w:pPr>
        <w:pStyle w:val="a7"/>
        <w:spacing w:after="0" w:line="240" w:lineRule="auto"/>
        <w:ind w:left="0" w:firstLine="709"/>
        <w:jc w:val="both"/>
        <w:rPr>
          <w:rFonts w:ascii="Arial" w:hAnsi="Arial" w:cs="Arial"/>
          <w:b/>
          <w:sz w:val="24"/>
          <w:szCs w:val="24"/>
        </w:rPr>
      </w:pPr>
      <w:r w:rsidRPr="00F54113">
        <w:rPr>
          <w:rFonts w:ascii="Arial" w:hAnsi="Arial" w:cs="Arial"/>
          <w:b/>
          <w:sz w:val="24"/>
          <w:szCs w:val="24"/>
        </w:rPr>
        <w:t>2.5. Укрепление общественной безопасности и профилактика правонарушений</w:t>
      </w:r>
    </w:p>
    <w:p w:rsidR="00F54113" w:rsidRPr="00F54113" w:rsidRDefault="00F54113" w:rsidP="00BB0AB8">
      <w:pPr>
        <w:pStyle w:val="ConsNonformat"/>
        <w:widowControl/>
        <w:ind w:left="426"/>
        <w:jc w:val="both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 xml:space="preserve">    Направления реализации:</w:t>
      </w:r>
      <w:r w:rsidRPr="00F54113">
        <w:rPr>
          <w:rFonts w:ascii="Arial" w:hAnsi="Arial" w:cs="Arial"/>
          <w:b/>
          <w:sz w:val="24"/>
          <w:szCs w:val="24"/>
        </w:rPr>
        <w:t xml:space="preserve"> </w:t>
      </w:r>
    </w:p>
    <w:p w:rsidR="00F54113" w:rsidRPr="00F54113" w:rsidRDefault="00F54113" w:rsidP="00BB0AB8">
      <w:pPr>
        <w:pStyle w:val="a7"/>
        <w:spacing w:after="0" w:line="240" w:lineRule="auto"/>
        <w:ind w:left="708"/>
        <w:jc w:val="both"/>
        <w:rPr>
          <w:rFonts w:ascii="Arial" w:hAnsi="Arial" w:cs="Arial"/>
          <w:b/>
          <w:sz w:val="24"/>
          <w:szCs w:val="24"/>
        </w:rPr>
      </w:pPr>
      <w:r w:rsidRPr="00F54113">
        <w:rPr>
          <w:rFonts w:ascii="Arial" w:hAnsi="Arial" w:cs="Arial"/>
          <w:b/>
          <w:sz w:val="24"/>
          <w:szCs w:val="24"/>
        </w:rPr>
        <w:t xml:space="preserve">- </w:t>
      </w:r>
      <w:r w:rsidRPr="00F54113">
        <w:rPr>
          <w:rFonts w:ascii="Arial" w:hAnsi="Arial" w:cs="Arial"/>
          <w:sz w:val="24"/>
          <w:szCs w:val="24"/>
        </w:rPr>
        <w:t>снижение уровня преступности на территории муниципального образования;</w:t>
      </w:r>
    </w:p>
    <w:p w:rsidR="00F54113" w:rsidRPr="00F54113" w:rsidRDefault="00F54113" w:rsidP="00BB0AB8">
      <w:pPr>
        <w:pStyle w:val="a7"/>
        <w:autoSpaceDE w:val="0"/>
        <w:autoSpaceDN w:val="0"/>
        <w:adjustRightInd w:val="0"/>
        <w:spacing w:after="0" w:line="240" w:lineRule="auto"/>
        <w:ind w:left="0" w:firstLine="390"/>
        <w:jc w:val="both"/>
        <w:outlineLvl w:val="1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 xml:space="preserve">     - повышение эффективности деятельности правоохранительных органов и органов местного самоуправления в предупреждении правонарушений;</w:t>
      </w:r>
    </w:p>
    <w:p w:rsidR="00F54113" w:rsidRPr="00F54113" w:rsidRDefault="00F54113" w:rsidP="00BB0AB8">
      <w:pPr>
        <w:pStyle w:val="a7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 xml:space="preserve">- совершенствование взаимодействия правоохранительных органов и органов  местного  </w:t>
      </w:r>
      <w:proofErr w:type="gramStart"/>
      <w:r w:rsidRPr="00F54113">
        <w:rPr>
          <w:rFonts w:ascii="Arial" w:hAnsi="Arial" w:cs="Arial"/>
          <w:sz w:val="24"/>
          <w:szCs w:val="24"/>
        </w:rPr>
        <w:t>самоуправления</w:t>
      </w:r>
      <w:proofErr w:type="gramEnd"/>
      <w:r w:rsidRPr="00F54113">
        <w:rPr>
          <w:rFonts w:ascii="Arial" w:hAnsi="Arial" w:cs="Arial"/>
          <w:sz w:val="24"/>
          <w:szCs w:val="24"/>
        </w:rPr>
        <w:t xml:space="preserve"> направленных  на обеспечение общественной безопасности на территории муниципального образования; </w:t>
      </w:r>
    </w:p>
    <w:p w:rsidR="00F54113" w:rsidRPr="00F54113" w:rsidRDefault="00F54113" w:rsidP="00BB0AB8">
      <w:pPr>
        <w:pStyle w:val="a7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>- выявление и устранение причин и условий, способствующих совершению правонарушений несовершеннолетних, а также правонарушений, совершаемых в общественных местах, преступлений против собственности.</w:t>
      </w:r>
    </w:p>
    <w:p w:rsidR="00F54113" w:rsidRPr="00F54113" w:rsidRDefault="00F54113" w:rsidP="00BB0AB8">
      <w:pPr>
        <w:pStyle w:val="a7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>- создание условий, направленных на выявление и устранение причин социального сиротства и семейного неблагополучия.</w:t>
      </w:r>
    </w:p>
    <w:p w:rsidR="00F54113" w:rsidRPr="00F54113" w:rsidRDefault="00F54113" w:rsidP="00BB0AB8">
      <w:pPr>
        <w:pStyle w:val="a7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>- развитие системы мер социальной поддержки, обеспечивающей сохранение ребенка в семье.</w:t>
      </w:r>
    </w:p>
    <w:p w:rsidR="00F54113" w:rsidRPr="00F54113" w:rsidRDefault="00F54113" w:rsidP="00BB0AB8">
      <w:pPr>
        <w:pStyle w:val="a7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>- пропаганда и развитие различных форм семейного устройства детей-сирот и детей, оставшихся без попечения родителей.</w:t>
      </w:r>
    </w:p>
    <w:p w:rsidR="00F54113" w:rsidRPr="00F54113" w:rsidRDefault="00F54113" w:rsidP="00BB0AB8">
      <w:pPr>
        <w:pStyle w:val="a7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F54113">
        <w:rPr>
          <w:rFonts w:ascii="Arial" w:hAnsi="Arial" w:cs="Arial"/>
          <w:sz w:val="24"/>
          <w:szCs w:val="24"/>
        </w:rPr>
        <w:t>- изменение общественного мнения жителей  в муниципальном образование о замещающей семье и проблеме детей-сирот в целом.</w:t>
      </w:r>
      <w:r w:rsidRPr="00F54113">
        <w:rPr>
          <w:rFonts w:ascii="Arial" w:hAnsi="Arial" w:cs="Arial"/>
          <w:b/>
          <w:sz w:val="24"/>
          <w:szCs w:val="24"/>
        </w:rPr>
        <w:t xml:space="preserve">             </w:t>
      </w:r>
      <w:r w:rsidRPr="00F54113">
        <w:rPr>
          <w:rFonts w:ascii="Arial" w:hAnsi="Arial" w:cs="Arial"/>
          <w:sz w:val="24"/>
          <w:szCs w:val="24"/>
        </w:rPr>
        <w:t xml:space="preserve">      </w:t>
      </w:r>
      <w:proofErr w:type="gramEnd"/>
    </w:p>
    <w:p w:rsidR="00F54113" w:rsidRPr="00F54113" w:rsidRDefault="00F54113" w:rsidP="00BB0AB8">
      <w:pPr>
        <w:pStyle w:val="ConsNonformat"/>
        <w:widowControl/>
        <w:jc w:val="both"/>
        <w:rPr>
          <w:rFonts w:ascii="Arial" w:hAnsi="Arial" w:cs="Arial"/>
          <w:b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ab/>
      </w:r>
      <w:r w:rsidRPr="00F54113">
        <w:rPr>
          <w:rFonts w:ascii="Arial" w:hAnsi="Arial" w:cs="Arial"/>
          <w:b/>
          <w:sz w:val="24"/>
          <w:szCs w:val="24"/>
        </w:rPr>
        <w:t>3. Обеспечение высоких темпов экономического роста</w:t>
      </w:r>
      <w:r w:rsidRPr="00F54113">
        <w:rPr>
          <w:rFonts w:ascii="Arial" w:hAnsi="Arial" w:cs="Arial"/>
          <w:sz w:val="24"/>
          <w:szCs w:val="24"/>
        </w:rPr>
        <w:t xml:space="preserve"> </w:t>
      </w:r>
      <w:r w:rsidRPr="00F54113">
        <w:rPr>
          <w:rFonts w:ascii="Arial" w:hAnsi="Arial" w:cs="Arial"/>
          <w:b/>
          <w:sz w:val="24"/>
          <w:szCs w:val="24"/>
        </w:rPr>
        <w:t>МО «ТУРГЕНЕВКА» предусматривает решение комплекса тактических целей и задач:</w:t>
      </w:r>
    </w:p>
    <w:p w:rsidR="00F54113" w:rsidRPr="00F54113" w:rsidRDefault="00F54113" w:rsidP="00BB0AB8">
      <w:pPr>
        <w:pStyle w:val="ConsNonformat"/>
        <w:widowControl/>
        <w:jc w:val="both"/>
        <w:rPr>
          <w:rFonts w:ascii="Arial" w:hAnsi="Arial" w:cs="Arial"/>
          <w:b/>
          <w:sz w:val="24"/>
          <w:szCs w:val="24"/>
        </w:rPr>
      </w:pPr>
      <w:r w:rsidRPr="00F54113">
        <w:rPr>
          <w:rFonts w:ascii="Arial" w:hAnsi="Arial" w:cs="Arial"/>
          <w:b/>
          <w:sz w:val="24"/>
          <w:szCs w:val="24"/>
        </w:rPr>
        <w:tab/>
        <w:t>3.1. Совершенствование механизмов управления экономическим развитием</w:t>
      </w:r>
    </w:p>
    <w:p w:rsidR="00F54113" w:rsidRPr="00F54113" w:rsidRDefault="00F54113" w:rsidP="00BB0AB8">
      <w:pPr>
        <w:pStyle w:val="ConsNonformat"/>
        <w:widowControl/>
        <w:ind w:left="426"/>
        <w:jc w:val="both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 xml:space="preserve">    Направления реализации:</w:t>
      </w:r>
    </w:p>
    <w:p w:rsidR="00F54113" w:rsidRPr="00F54113" w:rsidRDefault="00F54113" w:rsidP="00BB0AB8">
      <w:pPr>
        <w:pStyle w:val="ConsNonformat"/>
        <w:widowControl/>
        <w:ind w:firstLine="708"/>
        <w:jc w:val="both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b/>
          <w:sz w:val="24"/>
          <w:szCs w:val="24"/>
        </w:rPr>
        <w:lastRenderedPageBreak/>
        <w:t xml:space="preserve">- </w:t>
      </w:r>
      <w:r w:rsidRPr="00F54113">
        <w:rPr>
          <w:rFonts w:ascii="Arial" w:hAnsi="Arial" w:cs="Arial"/>
          <w:sz w:val="24"/>
          <w:szCs w:val="24"/>
        </w:rPr>
        <w:t>создание условий для организации рационального и эффективного использования земельных участков, включающих в себя учет общественных и отраслевых потребностей, требования устойчивого развития территорий, а также соблюдение гарантий прав участников земельных отношений;</w:t>
      </w:r>
    </w:p>
    <w:p w:rsidR="00F54113" w:rsidRPr="00FF59C1" w:rsidRDefault="00F54113" w:rsidP="00BB0AB8">
      <w:pPr>
        <w:pStyle w:val="ConsNonformat"/>
        <w:widowControl/>
        <w:ind w:firstLine="708"/>
        <w:jc w:val="both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 xml:space="preserve">- обеспечение благоприятных условий для развития субъектов малого и среднего </w:t>
      </w:r>
      <w:r w:rsidRPr="00FF59C1">
        <w:rPr>
          <w:rFonts w:ascii="Arial" w:hAnsi="Arial" w:cs="Arial"/>
          <w:sz w:val="24"/>
          <w:szCs w:val="24"/>
        </w:rPr>
        <w:t>предпринимательства (</w:t>
      </w:r>
      <w:proofErr w:type="spellStart"/>
      <w:r w:rsidRPr="00FF59C1">
        <w:rPr>
          <w:rFonts w:ascii="Arial" w:hAnsi="Arial" w:cs="Arial"/>
          <w:sz w:val="24"/>
          <w:szCs w:val="24"/>
        </w:rPr>
        <w:t>далее-СМСП</w:t>
      </w:r>
      <w:proofErr w:type="spellEnd"/>
      <w:r w:rsidRPr="00FF59C1">
        <w:rPr>
          <w:rFonts w:ascii="Arial" w:hAnsi="Arial" w:cs="Arial"/>
          <w:sz w:val="24"/>
          <w:szCs w:val="24"/>
        </w:rPr>
        <w:t>);</w:t>
      </w:r>
    </w:p>
    <w:p w:rsidR="00F54113" w:rsidRPr="00FF59C1" w:rsidRDefault="00F54113" w:rsidP="00BB0AB8">
      <w:pPr>
        <w:pStyle w:val="ConsNonformat"/>
        <w:widowControl/>
        <w:ind w:firstLine="708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- увеличение объемов производства и реализации продукции сельского хозяйства.</w:t>
      </w:r>
    </w:p>
    <w:p w:rsidR="00F54113" w:rsidRPr="00FF59C1" w:rsidRDefault="00F54113" w:rsidP="00170093">
      <w:pPr>
        <w:pStyle w:val="ConsNonformat"/>
        <w:widowControl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F59C1">
        <w:rPr>
          <w:rFonts w:ascii="Arial" w:hAnsi="Arial" w:cs="Arial"/>
          <w:b/>
          <w:sz w:val="24"/>
          <w:szCs w:val="24"/>
        </w:rPr>
        <w:t>3.2.Повышение качества управления муниципальными финансами, создание условий для эффективного и ответственного управления муниципальными финансами</w:t>
      </w:r>
    </w:p>
    <w:p w:rsidR="00F54113" w:rsidRPr="00FF59C1" w:rsidRDefault="00F54113" w:rsidP="00BB0AB8">
      <w:pPr>
        <w:pStyle w:val="ConsNonformat"/>
        <w:widowControl/>
        <w:ind w:left="426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 xml:space="preserve">    Направления реализации:</w:t>
      </w:r>
    </w:p>
    <w:p w:rsidR="00F54113" w:rsidRPr="00FF59C1" w:rsidRDefault="00F54113" w:rsidP="00BB0AB8">
      <w:pPr>
        <w:pStyle w:val="ConsNonformat"/>
        <w:widowControl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b/>
          <w:sz w:val="24"/>
          <w:szCs w:val="24"/>
        </w:rPr>
        <w:tab/>
      </w:r>
      <w:r w:rsidRPr="00FF59C1">
        <w:rPr>
          <w:rFonts w:ascii="Arial" w:hAnsi="Arial" w:cs="Arial"/>
          <w:sz w:val="24"/>
          <w:szCs w:val="24"/>
        </w:rPr>
        <w:t>- обеспечение сбалансированности и устойчивости бюджета муниципального образования;</w:t>
      </w:r>
    </w:p>
    <w:p w:rsidR="00F54113" w:rsidRPr="00FF59C1" w:rsidRDefault="00F54113" w:rsidP="00BB0AB8">
      <w:pPr>
        <w:pStyle w:val="ConsNonformat"/>
        <w:widowControl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ab/>
        <w:t>- повышение эффективности бюджетных расходов.</w:t>
      </w:r>
    </w:p>
    <w:p w:rsidR="00170093" w:rsidRDefault="00F54113" w:rsidP="00170093">
      <w:pPr>
        <w:pStyle w:val="ConsNonformat"/>
        <w:widowControl/>
        <w:ind w:firstLine="708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- содействие развитию местного самоуправления МО «ТУРГЕНЕВКА», решению вопросов местного значения и реализации переданных полномочий.</w:t>
      </w:r>
    </w:p>
    <w:p w:rsidR="00F54113" w:rsidRPr="00170093" w:rsidRDefault="00F54113" w:rsidP="00170093">
      <w:pPr>
        <w:pStyle w:val="ConsNonformat"/>
        <w:widowControl/>
        <w:ind w:firstLine="708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Решение задач по обозначенным приоритетным направлениям планируется за счет собственных средств МО «ТУРГЕНЕВКА» (местный бюджет, средства предприятий, населения)</w:t>
      </w:r>
      <w:r w:rsidRPr="00FF59C1">
        <w:rPr>
          <w:rFonts w:ascii="Arial" w:hAnsi="Arial" w:cs="Arial"/>
          <w:color w:val="000000"/>
          <w:sz w:val="24"/>
          <w:szCs w:val="24"/>
        </w:rPr>
        <w:t xml:space="preserve">, </w:t>
      </w:r>
      <w:r w:rsidRPr="00FF59C1">
        <w:rPr>
          <w:rFonts w:ascii="Arial" w:hAnsi="Arial" w:cs="Arial"/>
          <w:sz w:val="24"/>
          <w:szCs w:val="24"/>
        </w:rPr>
        <w:t xml:space="preserve">вхождения муниципального образования в  федеральные и региональные целевые программы.  </w:t>
      </w:r>
    </w:p>
    <w:p w:rsidR="00F54113" w:rsidRPr="00FF59C1" w:rsidRDefault="00F54113" w:rsidP="00BB0AB8">
      <w:pPr>
        <w:pStyle w:val="1"/>
        <w:spacing w:before="0" w:after="0"/>
        <w:jc w:val="both"/>
        <w:rPr>
          <w:rFonts w:cs="Arial"/>
          <w:sz w:val="24"/>
          <w:szCs w:val="24"/>
        </w:rPr>
      </w:pPr>
    </w:p>
    <w:p w:rsidR="00F54113" w:rsidRPr="00FF59C1" w:rsidRDefault="00F54113" w:rsidP="00BB0AB8">
      <w:pPr>
        <w:pStyle w:val="1"/>
        <w:spacing w:before="0" w:after="0"/>
        <w:jc w:val="both"/>
        <w:rPr>
          <w:rFonts w:cs="Arial"/>
          <w:sz w:val="24"/>
          <w:szCs w:val="24"/>
        </w:rPr>
      </w:pPr>
      <w:r w:rsidRPr="00FF59C1">
        <w:rPr>
          <w:rFonts w:cs="Arial"/>
          <w:sz w:val="24"/>
          <w:szCs w:val="24"/>
        </w:rPr>
        <w:t>Раздел 3. СИСТЕМА МЕРОПРИЯТИЙ, НАПРАВЛЕННЫХ НА СОЦИАЛЬНО-ЭКОНОМИЧЕСКОЕ РАЗВИТИЕ  МУНИЦИПАЛЬНОГО ОБРАЗОВАНИЯ «ТУРГЕНЕВКА» В ДОЛГОСРОЧНОЙ ПЕРСПЕКТИВЕ</w:t>
      </w:r>
    </w:p>
    <w:p w:rsidR="00170093" w:rsidRDefault="00F54113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  <w:u w:val="single"/>
        </w:rPr>
        <w:t>Развитие агропромышленного комплекса</w:t>
      </w:r>
    </w:p>
    <w:p w:rsidR="00170093" w:rsidRDefault="00F54113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>- повышение плодородия почвы;</w:t>
      </w:r>
    </w:p>
    <w:p w:rsidR="00170093" w:rsidRDefault="00F54113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>- семеноводство сельскохозяйственных культур</w:t>
      </w:r>
    </w:p>
    <w:p w:rsidR="00170093" w:rsidRDefault="00170093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>-</w:t>
      </w:r>
      <w:r w:rsidR="00F54113" w:rsidRPr="00FF59C1">
        <w:rPr>
          <w:sz w:val="24"/>
          <w:szCs w:val="24"/>
        </w:rPr>
        <w:t>улучшение селекционной племенной работы (расширение сети пунктов искусственного осеменения животных, использование в скотоводстве высокопродуктивные породы – калмыцкая, герефордская, симментальская)</w:t>
      </w:r>
    </w:p>
    <w:p w:rsidR="00170093" w:rsidRDefault="00F54113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>- создание прочной кормовой базы с учетом сбалансированного кормления животных (не менее 21 центнера кормовых единиц на одну условную голову)</w:t>
      </w:r>
    </w:p>
    <w:p w:rsidR="00170093" w:rsidRDefault="00F54113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>- обновление парка сельскохозяйственной техники</w:t>
      </w:r>
    </w:p>
    <w:p w:rsidR="00170093" w:rsidRDefault="00F54113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>- развитие малых форм собственности</w:t>
      </w:r>
    </w:p>
    <w:p w:rsidR="00F54113" w:rsidRPr="00170093" w:rsidRDefault="00F54113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>- переработка сельскохозяйственной продукции</w:t>
      </w:r>
    </w:p>
    <w:p w:rsidR="00F54113" w:rsidRPr="00FF59C1" w:rsidRDefault="00170093" w:rsidP="00170093">
      <w:pPr>
        <w:pStyle w:val="ConsPlus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F54113" w:rsidRPr="00FF59C1">
        <w:rPr>
          <w:sz w:val="24"/>
          <w:szCs w:val="24"/>
        </w:rPr>
        <w:t>создание условий для трудоустройства и закрепления молодых специалистов и обеспечения их жильем</w:t>
      </w:r>
    </w:p>
    <w:p w:rsidR="00170093" w:rsidRDefault="00F54113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  <w:u w:val="single"/>
        </w:rPr>
        <w:t>Развитие промышленного потенциала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>- добыча и переработка каменного угля в муниципальном образовании «Тургеневка»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>- разработка и освоение месторождения белых глин, пригодных для изготовления строительных смесей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  <w:u w:val="single"/>
        </w:rPr>
        <w:t>Развитие малого предпринимательства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 xml:space="preserve">- широкое внедрение прогрессивных финансовых технологий поддержки малого бизнеса (лизинг, </w:t>
      </w:r>
      <w:proofErr w:type="spellStart"/>
      <w:r w:rsidRPr="00FF59C1">
        <w:rPr>
          <w:sz w:val="24"/>
          <w:szCs w:val="24"/>
        </w:rPr>
        <w:t>микрокредитование</w:t>
      </w:r>
      <w:proofErr w:type="spellEnd"/>
      <w:r w:rsidRPr="00FF59C1">
        <w:rPr>
          <w:sz w:val="24"/>
          <w:szCs w:val="24"/>
        </w:rPr>
        <w:t xml:space="preserve"> и др.)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 xml:space="preserve">- развитие </w:t>
      </w:r>
      <w:proofErr w:type="spellStart"/>
      <w:r w:rsidRPr="00FF59C1">
        <w:rPr>
          <w:sz w:val="24"/>
          <w:szCs w:val="24"/>
        </w:rPr>
        <w:t>притрассового</w:t>
      </w:r>
      <w:proofErr w:type="spellEnd"/>
      <w:r w:rsidRPr="00FF59C1">
        <w:rPr>
          <w:sz w:val="24"/>
          <w:szCs w:val="24"/>
        </w:rPr>
        <w:t xml:space="preserve"> сервиса и торговли по </w:t>
      </w:r>
      <w:proofErr w:type="spellStart"/>
      <w:r w:rsidRPr="00FF59C1">
        <w:rPr>
          <w:sz w:val="24"/>
          <w:szCs w:val="24"/>
        </w:rPr>
        <w:t>Ольхонскому</w:t>
      </w:r>
      <w:proofErr w:type="spellEnd"/>
      <w:r w:rsidRPr="00FF59C1">
        <w:rPr>
          <w:sz w:val="24"/>
          <w:szCs w:val="24"/>
        </w:rPr>
        <w:t xml:space="preserve"> тракту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>- строительство новых, реконструкция действующих объектов торговли и общественного питания, бытового обслуживания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  <w:u w:val="single"/>
        </w:rPr>
        <w:t>Развитие туристического направления на территории муниципального образования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>- разработка туристических маршрутов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lastRenderedPageBreak/>
        <w:t>- строительство этнографического музея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  <w:u w:val="single"/>
        </w:rPr>
        <w:t>Развитие ЖКХ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 xml:space="preserve">- перевод </w:t>
      </w:r>
      <w:proofErr w:type="spellStart"/>
      <w:r w:rsidRPr="00FF59C1">
        <w:rPr>
          <w:sz w:val="24"/>
          <w:szCs w:val="24"/>
        </w:rPr>
        <w:t>теплоисточников</w:t>
      </w:r>
      <w:proofErr w:type="spellEnd"/>
      <w:r w:rsidRPr="00FF59C1">
        <w:rPr>
          <w:sz w:val="24"/>
          <w:szCs w:val="24"/>
        </w:rPr>
        <w:t xml:space="preserve"> на твердое топливо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 xml:space="preserve">- обеспечение населения </w:t>
      </w:r>
      <w:proofErr w:type="gramStart"/>
      <w:r w:rsidRPr="00FF59C1">
        <w:rPr>
          <w:sz w:val="24"/>
          <w:szCs w:val="24"/>
        </w:rPr>
        <w:t>муниципальном</w:t>
      </w:r>
      <w:proofErr w:type="gramEnd"/>
      <w:r w:rsidRPr="00FF59C1">
        <w:rPr>
          <w:sz w:val="24"/>
          <w:szCs w:val="24"/>
        </w:rPr>
        <w:t xml:space="preserve"> образования качественной питьевой водой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>- обеспечение населения жильем в рамках реализации жилищных программ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>- ремонт и строительство дорог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  <w:u w:val="single"/>
        </w:rPr>
        <w:t>Развитие образования: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>- строительство и капитальный ремонт образовательных и дошкольных учреждений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>- приобретение автобусов для подвоза детей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>- укрепление материально-технической базы учреждений образования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  <w:u w:val="single"/>
        </w:rPr>
        <w:t>Развитие здравоохранения: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 xml:space="preserve">- строительство нового </w:t>
      </w:r>
      <w:proofErr w:type="spellStart"/>
      <w:r w:rsidRPr="00FF59C1">
        <w:rPr>
          <w:sz w:val="24"/>
          <w:szCs w:val="24"/>
        </w:rPr>
        <w:t>ФАПа</w:t>
      </w:r>
      <w:proofErr w:type="spellEnd"/>
      <w:r w:rsidRPr="00FF59C1">
        <w:rPr>
          <w:sz w:val="24"/>
          <w:szCs w:val="24"/>
        </w:rPr>
        <w:t>.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  <w:u w:val="single"/>
        </w:rPr>
        <w:t>Развитие культуры: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 xml:space="preserve">- проведение культурно-массовых мероприятий, конкурсов, фестивалей, с привлечением творческих коллективов. 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>- активизация участия творческих коллективов учреждений культуры в конкурсах и фестивалях различного уровня;</w:t>
      </w:r>
    </w:p>
    <w:p w:rsidR="00FF59C1" w:rsidRP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>- привлечение специалистов по различным жанрам для подготовки коллективов и солистов;</w:t>
      </w:r>
    </w:p>
    <w:p w:rsidR="00170093" w:rsidRDefault="00FF59C1" w:rsidP="005A225F">
      <w:pPr>
        <w:pStyle w:val="ConsPlusNormal"/>
        <w:ind w:firstLine="709"/>
        <w:jc w:val="both"/>
        <w:rPr>
          <w:sz w:val="24"/>
          <w:szCs w:val="24"/>
        </w:rPr>
      </w:pPr>
      <w:r w:rsidRPr="00FF59C1">
        <w:rPr>
          <w:sz w:val="24"/>
          <w:szCs w:val="24"/>
        </w:rPr>
        <w:t xml:space="preserve">- строительство Дома культуры, укрепление их материально-технической базы; </w:t>
      </w:r>
    </w:p>
    <w:p w:rsidR="005A225F" w:rsidRDefault="00170093" w:rsidP="005A225F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FF59C1" w:rsidRPr="00FF59C1">
        <w:rPr>
          <w:sz w:val="24"/>
          <w:szCs w:val="24"/>
        </w:rPr>
        <w:t xml:space="preserve">проведение </w:t>
      </w:r>
      <w:proofErr w:type="spellStart"/>
      <w:r w:rsidR="00FF59C1" w:rsidRPr="00FF59C1">
        <w:rPr>
          <w:sz w:val="24"/>
          <w:szCs w:val="24"/>
        </w:rPr>
        <w:t>профориентационной</w:t>
      </w:r>
      <w:proofErr w:type="spellEnd"/>
      <w:r w:rsidR="00FF59C1" w:rsidRPr="00FF59C1">
        <w:rPr>
          <w:sz w:val="24"/>
          <w:szCs w:val="24"/>
        </w:rPr>
        <w:t xml:space="preserve"> работы среди молодежи, информирование работников культуры о проведении мероприятий по повышению квалификации, профессиональной переподготовке.</w:t>
      </w:r>
    </w:p>
    <w:p w:rsidR="00FF59C1" w:rsidRPr="005A225F" w:rsidRDefault="00FF59C1" w:rsidP="005A225F">
      <w:pPr>
        <w:pStyle w:val="ConsPlusNormal"/>
        <w:ind w:firstLine="709"/>
        <w:jc w:val="both"/>
        <w:rPr>
          <w:sz w:val="24"/>
          <w:szCs w:val="24"/>
        </w:rPr>
      </w:pPr>
      <w:r w:rsidRPr="00FF59C1">
        <w:rPr>
          <w:sz w:val="24"/>
          <w:szCs w:val="24"/>
          <w:u w:val="single"/>
        </w:rPr>
        <w:t>Развитие физической культуры и спорта</w:t>
      </w:r>
    </w:p>
    <w:p w:rsidR="00FF59C1" w:rsidRPr="00FF59C1" w:rsidRDefault="00FF59C1" w:rsidP="005A225F">
      <w:pPr>
        <w:pStyle w:val="ConsPlusNormal"/>
        <w:ind w:firstLine="709"/>
        <w:jc w:val="both"/>
        <w:rPr>
          <w:sz w:val="24"/>
          <w:szCs w:val="24"/>
        </w:rPr>
      </w:pPr>
      <w:r w:rsidRPr="00FF59C1">
        <w:rPr>
          <w:sz w:val="24"/>
          <w:szCs w:val="24"/>
        </w:rPr>
        <w:t xml:space="preserve">- проведение спортивно-массовых мероприятий </w:t>
      </w:r>
      <w:proofErr w:type="gramStart"/>
      <w:r w:rsidRPr="00FF59C1">
        <w:rPr>
          <w:sz w:val="24"/>
          <w:szCs w:val="24"/>
        </w:rPr>
        <w:t>согласно</w:t>
      </w:r>
      <w:proofErr w:type="gramEnd"/>
      <w:r w:rsidRPr="00FF59C1">
        <w:rPr>
          <w:sz w:val="24"/>
          <w:szCs w:val="24"/>
        </w:rPr>
        <w:t xml:space="preserve"> календарного плана</w:t>
      </w:r>
    </w:p>
    <w:p w:rsidR="00FF59C1" w:rsidRPr="00FF59C1" w:rsidRDefault="00FF59C1" w:rsidP="005A225F">
      <w:pPr>
        <w:pStyle w:val="ConsPlusNormal"/>
        <w:ind w:firstLine="709"/>
        <w:jc w:val="both"/>
        <w:rPr>
          <w:sz w:val="24"/>
          <w:szCs w:val="24"/>
        </w:rPr>
      </w:pPr>
      <w:r w:rsidRPr="00FF59C1">
        <w:rPr>
          <w:sz w:val="24"/>
          <w:szCs w:val="24"/>
        </w:rPr>
        <w:t xml:space="preserve">- увеличение количества </w:t>
      </w:r>
      <w:proofErr w:type="gramStart"/>
      <w:r w:rsidRPr="00FF59C1">
        <w:rPr>
          <w:sz w:val="24"/>
          <w:szCs w:val="24"/>
        </w:rPr>
        <w:t>занимающихся</w:t>
      </w:r>
      <w:proofErr w:type="gramEnd"/>
      <w:r w:rsidRPr="00FF59C1">
        <w:rPr>
          <w:sz w:val="24"/>
          <w:szCs w:val="24"/>
        </w:rPr>
        <w:t xml:space="preserve"> физической культурой и спортом</w:t>
      </w:r>
    </w:p>
    <w:p w:rsidR="00FF59C1" w:rsidRPr="00FF59C1" w:rsidRDefault="00FF59C1" w:rsidP="005A225F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  <w:u w:val="single"/>
        </w:rPr>
        <w:t>Молодежная политика</w:t>
      </w:r>
    </w:p>
    <w:p w:rsidR="00FF59C1" w:rsidRPr="00FF59C1" w:rsidRDefault="00FF59C1" w:rsidP="005A225F">
      <w:pPr>
        <w:widowControl w:val="0"/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- качественное развитие потенциала и воспитание молодежи;</w:t>
      </w:r>
    </w:p>
    <w:p w:rsidR="00FF59C1" w:rsidRDefault="00FF59C1" w:rsidP="005A225F">
      <w:pPr>
        <w:widowControl w:val="0"/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- снижение уровня распространения наркомании, алкоголизма, курения и связанных с ними социально-негативных явлений в молодежной среде;</w:t>
      </w:r>
    </w:p>
    <w:p w:rsidR="005A225F" w:rsidRPr="00FF59C1" w:rsidRDefault="005A225F" w:rsidP="005A225F">
      <w:pPr>
        <w:widowControl w:val="0"/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F59C1" w:rsidRPr="00FF59C1" w:rsidRDefault="00FF59C1" w:rsidP="005A225F">
      <w:pPr>
        <w:pStyle w:val="ConsPlusNormal"/>
        <w:ind w:firstLine="709"/>
        <w:jc w:val="both"/>
        <w:rPr>
          <w:b/>
          <w:sz w:val="24"/>
          <w:szCs w:val="24"/>
        </w:rPr>
      </w:pPr>
      <w:r w:rsidRPr="00FF59C1">
        <w:rPr>
          <w:b/>
          <w:sz w:val="24"/>
          <w:szCs w:val="24"/>
        </w:rPr>
        <w:t>РАЗДЕЛ 5. ПОКАЗАТЕЛИ ДОСТИЖЕНИЯ ЦЕЛЕЙ СОЦИАЛЬНО-ЭКОНОМИЧЕСКОГО РАЗВИТИЯ МУНИЦИПАЛЬНОГО ОБРАЗОВАНИЯ «ТУРГЕНЕВКА», СРОКИ И ЭТАПЫ РЕАЛИЗАЦИИ СТРАТЕГИИ</w:t>
      </w:r>
    </w:p>
    <w:p w:rsidR="00FF59C1" w:rsidRPr="00FF59C1" w:rsidRDefault="00FF59C1" w:rsidP="005A225F">
      <w:pPr>
        <w:pStyle w:val="ConsPlusNormal"/>
        <w:ind w:firstLine="709"/>
        <w:jc w:val="both"/>
        <w:rPr>
          <w:sz w:val="24"/>
          <w:szCs w:val="24"/>
        </w:rPr>
      </w:pPr>
      <w:r w:rsidRPr="00FF59C1">
        <w:rPr>
          <w:sz w:val="24"/>
          <w:szCs w:val="24"/>
        </w:rPr>
        <w:t>Сведения о составе и значениях целевых показателей стратегии приводятся в табличной форме (</w:t>
      </w:r>
      <w:r w:rsidRPr="00FF59C1">
        <w:rPr>
          <w:b/>
          <w:sz w:val="24"/>
          <w:szCs w:val="24"/>
        </w:rPr>
        <w:t>Приложение 1.2.</w:t>
      </w:r>
      <w:r w:rsidRPr="00FF59C1">
        <w:rPr>
          <w:sz w:val="24"/>
          <w:szCs w:val="24"/>
        </w:rPr>
        <w:t>).</w:t>
      </w:r>
    </w:p>
    <w:p w:rsidR="00FF59C1" w:rsidRPr="00FF59C1" w:rsidRDefault="00FF59C1" w:rsidP="00FF59C1">
      <w:pPr>
        <w:pStyle w:val="ConsPlusNormal"/>
        <w:jc w:val="both"/>
        <w:rPr>
          <w:sz w:val="24"/>
          <w:szCs w:val="24"/>
        </w:rPr>
      </w:pPr>
    </w:p>
    <w:p w:rsidR="00FF59C1" w:rsidRPr="00FF59C1" w:rsidRDefault="00FF59C1" w:rsidP="005A225F">
      <w:pPr>
        <w:pStyle w:val="ConsPlusNormal"/>
        <w:ind w:firstLine="708"/>
        <w:rPr>
          <w:b/>
          <w:sz w:val="24"/>
          <w:szCs w:val="24"/>
        </w:rPr>
      </w:pPr>
      <w:r w:rsidRPr="00FF59C1">
        <w:rPr>
          <w:b/>
          <w:sz w:val="24"/>
          <w:szCs w:val="24"/>
        </w:rPr>
        <w:t>РАЗДЕЛ 6. ОЖИДАЕМЫЕ РЕЗУЛЬТАТЫ РЕАЛИЗАЦИИ СТРАТЕГИИ</w:t>
      </w:r>
    </w:p>
    <w:p w:rsidR="00FF59C1" w:rsidRPr="00FF59C1" w:rsidRDefault="00FF59C1" w:rsidP="005A225F">
      <w:pPr>
        <w:pStyle w:val="ConsPlusNormal"/>
        <w:ind w:firstLine="709"/>
        <w:jc w:val="both"/>
        <w:rPr>
          <w:sz w:val="24"/>
          <w:szCs w:val="24"/>
        </w:rPr>
      </w:pPr>
      <w:r w:rsidRPr="00FF59C1">
        <w:rPr>
          <w:sz w:val="24"/>
          <w:szCs w:val="24"/>
        </w:rPr>
        <w:t>Выполнение программных мероприятий стратегического планирования позволит обеспечить повышение уровня жизни населения, развитие экономики и социальной сферы.</w:t>
      </w:r>
    </w:p>
    <w:p w:rsidR="00FF59C1" w:rsidRPr="00FF59C1" w:rsidRDefault="00FF59C1" w:rsidP="005A22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 xml:space="preserve">Выбор и планирование ожидаемых результатов реализации стратегии осуществлялись с учетом: </w:t>
      </w:r>
    </w:p>
    <w:p w:rsidR="00FF59C1" w:rsidRPr="00FF59C1" w:rsidRDefault="00FF59C1" w:rsidP="005A225F">
      <w:pPr>
        <w:pStyle w:val="a7"/>
        <w:numPr>
          <w:ilvl w:val="0"/>
          <w:numId w:val="1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 xml:space="preserve">показателей </w:t>
      </w:r>
      <w:proofErr w:type="gramStart"/>
      <w:r w:rsidRPr="00FF59C1">
        <w:rPr>
          <w:rFonts w:ascii="Arial" w:hAnsi="Arial" w:cs="Arial"/>
          <w:sz w:val="24"/>
          <w:szCs w:val="24"/>
        </w:rPr>
        <w:t>оценки эффективности деятельности органов местного самоуправления</w:t>
      </w:r>
      <w:proofErr w:type="gramEnd"/>
      <w:r w:rsidRPr="00FF59C1">
        <w:rPr>
          <w:rFonts w:ascii="Arial" w:hAnsi="Arial" w:cs="Arial"/>
          <w:sz w:val="24"/>
          <w:szCs w:val="24"/>
        </w:rPr>
        <w:t>;</w:t>
      </w:r>
    </w:p>
    <w:p w:rsidR="00FF59C1" w:rsidRPr="00FF59C1" w:rsidRDefault="00FF59C1" w:rsidP="005A225F">
      <w:pPr>
        <w:pStyle w:val="a7"/>
        <w:numPr>
          <w:ilvl w:val="0"/>
          <w:numId w:val="1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показателей, установленных Указами Президента Российской Федерации;</w:t>
      </w:r>
    </w:p>
    <w:p w:rsidR="00FF59C1" w:rsidRPr="00FF59C1" w:rsidRDefault="00FF59C1" w:rsidP="005A225F">
      <w:pPr>
        <w:pStyle w:val="a7"/>
        <w:numPr>
          <w:ilvl w:val="0"/>
          <w:numId w:val="1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lastRenderedPageBreak/>
        <w:t>показателей, установленных документами стратегического планирования, принятыми на местном уровне (муниципальные программы).</w:t>
      </w:r>
    </w:p>
    <w:p w:rsidR="00FF59C1" w:rsidRPr="005A225F" w:rsidRDefault="00FF59C1" w:rsidP="005A225F">
      <w:pPr>
        <w:pStyle w:val="a7"/>
        <w:numPr>
          <w:ilvl w:val="0"/>
          <w:numId w:val="1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показателей независимой оценки качества учреждений культуры;</w:t>
      </w:r>
    </w:p>
    <w:p w:rsidR="00FF59C1" w:rsidRPr="00FF59C1" w:rsidRDefault="00FF59C1" w:rsidP="004C66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Источники информации: Федеральная служба государственной статистики, территориальный орган Федеральной службы государственной статистики по Иркутской области (</w:t>
      </w:r>
      <w:proofErr w:type="spellStart"/>
      <w:r w:rsidRPr="00FF59C1">
        <w:rPr>
          <w:rFonts w:ascii="Arial" w:hAnsi="Arial" w:cs="Arial"/>
          <w:sz w:val="24"/>
          <w:szCs w:val="24"/>
        </w:rPr>
        <w:t>Иркутскстат</w:t>
      </w:r>
      <w:proofErr w:type="spellEnd"/>
      <w:r w:rsidRPr="00FF59C1">
        <w:rPr>
          <w:rFonts w:ascii="Arial" w:hAnsi="Arial" w:cs="Arial"/>
          <w:sz w:val="24"/>
          <w:szCs w:val="24"/>
        </w:rPr>
        <w:t>), ведомственная статистика, расчетные данные отдела экономики и охраны труда администрации МО «Тургеневка».</w:t>
      </w:r>
    </w:p>
    <w:p w:rsidR="00FF59C1" w:rsidRPr="00FF59C1" w:rsidRDefault="00FF59C1" w:rsidP="005A225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Ожидаемые результаты реализации стратегии приведены в</w:t>
      </w:r>
      <w:r w:rsidRPr="00FF59C1">
        <w:rPr>
          <w:rFonts w:ascii="Arial" w:hAnsi="Arial" w:cs="Arial"/>
          <w:b/>
          <w:sz w:val="24"/>
          <w:szCs w:val="24"/>
        </w:rPr>
        <w:t xml:space="preserve"> Приложении 3.</w:t>
      </w:r>
    </w:p>
    <w:p w:rsidR="00FF59C1" w:rsidRPr="00255D01" w:rsidRDefault="00FF59C1" w:rsidP="00255D01">
      <w:pPr>
        <w:pStyle w:val="ConsPlusNormal"/>
        <w:ind w:firstLine="709"/>
        <w:rPr>
          <w:b/>
          <w:sz w:val="24"/>
          <w:szCs w:val="24"/>
        </w:rPr>
      </w:pPr>
      <w:r w:rsidRPr="00FF59C1">
        <w:rPr>
          <w:b/>
          <w:sz w:val="24"/>
          <w:szCs w:val="24"/>
        </w:rPr>
        <w:t>РАЗДЕЛ 7. ОЦЕНКА ФИНАНСОВЫХ РЕСУРСОВ, НЕОБХОДИМЫХ ДЛЯ РЕАЛИЗАЦИИ СТРАТЕГИИ</w:t>
      </w:r>
    </w:p>
    <w:p w:rsidR="00FF59C1" w:rsidRPr="00FF59C1" w:rsidRDefault="00FF59C1" w:rsidP="005A225F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В условиях дефицита местного бюджета эффективность реализации стратегии напрямую зависит от консолидации финансовых ресурсов всех хозяйствующих субъектов и их направления на решение первоочередных проблем и поддержку приоритетных векторов развития.</w:t>
      </w:r>
    </w:p>
    <w:p w:rsidR="00FF59C1" w:rsidRPr="00FF59C1" w:rsidRDefault="00FF59C1" w:rsidP="005A225F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Основные направления работы по привлечению финансовых ресурсов, необходимых для реализации стратегии:</w:t>
      </w:r>
    </w:p>
    <w:p w:rsidR="00FF59C1" w:rsidRPr="00FF59C1" w:rsidRDefault="00FF59C1" w:rsidP="005A225F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- оптимизация расходной части местного бюджета с учетом целей, задач и приоритетных направлений, обозначенных в настоящей стратегии, корректировка состава и содержания муниципальных программ целях максимально эффективного использования финансовых ресурсов;</w:t>
      </w:r>
    </w:p>
    <w:p w:rsidR="00FF59C1" w:rsidRPr="00FF59C1" w:rsidRDefault="00FF59C1" w:rsidP="005A225F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- обеспечение максимального участия муниципального образования и хозяйствующих субъектов в государственных программах Иркутской области;</w:t>
      </w:r>
    </w:p>
    <w:p w:rsidR="00FF59C1" w:rsidRPr="00FF59C1" w:rsidRDefault="00FF59C1" w:rsidP="005A225F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- использование механизмов государственно-частного партнерства и привлечение средств инвесторов</w:t>
      </w:r>
    </w:p>
    <w:p w:rsidR="00FF59C1" w:rsidRPr="00FF59C1" w:rsidRDefault="00FF59C1" w:rsidP="005A225F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Оценка финансовых ресурсов, привлекаемых для реализации стратегии, будет осуществляться:</w:t>
      </w:r>
    </w:p>
    <w:p w:rsidR="00FF59C1" w:rsidRPr="00FF59C1" w:rsidRDefault="00FF59C1" w:rsidP="005A225F">
      <w:pPr>
        <w:pStyle w:val="a7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 xml:space="preserve">из бюджетных источников – ежегодно на трехлетний период в рамках планов мероприятий по реализации стратегии и муниципальных программ МО «Тургеневка» в соответствии с законом </w:t>
      </w:r>
      <w:proofErr w:type="gramStart"/>
      <w:r w:rsidRPr="00FF59C1">
        <w:rPr>
          <w:rFonts w:ascii="Arial" w:hAnsi="Arial" w:cs="Arial"/>
          <w:sz w:val="24"/>
          <w:szCs w:val="24"/>
        </w:rPr>
        <w:t>об</w:t>
      </w:r>
      <w:proofErr w:type="gramEnd"/>
      <w:r w:rsidRPr="00FF59C1">
        <w:rPr>
          <w:rFonts w:ascii="Arial" w:hAnsi="Arial" w:cs="Arial"/>
          <w:sz w:val="24"/>
          <w:szCs w:val="24"/>
        </w:rPr>
        <w:t xml:space="preserve"> местном бюджете;</w:t>
      </w:r>
    </w:p>
    <w:p w:rsidR="00FF59C1" w:rsidRDefault="00FF59C1" w:rsidP="005A225F">
      <w:pPr>
        <w:pStyle w:val="a7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F59C1">
        <w:rPr>
          <w:rFonts w:ascii="Arial" w:hAnsi="Arial" w:cs="Arial"/>
          <w:sz w:val="24"/>
          <w:szCs w:val="24"/>
        </w:rPr>
        <w:t>из внебюджетных источников – по мере необходимости в рамках инвестиционных проектов, реализуемых на территории Баяндаевского муниципальном образования, соглашений о социально-экономическом сотрудничестве, соглашений о государственно-частном партнерстве и концессионных соглашений.</w:t>
      </w:r>
      <w:proofErr w:type="gramEnd"/>
    </w:p>
    <w:p w:rsidR="00FF59C1" w:rsidRPr="00FF59C1" w:rsidRDefault="00FF59C1" w:rsidP="005A225F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Arial" w:hAnsi="Arial" w:cs="Arial"/>
          <w:sz w:val="24"/>
          <w:szCs w:val="24"/>
        </w:rPr>
      </w:pPr>
    </w:p>
    <w:p w:rsidR="00FF59C1" w:rsidRPr="005A225F" w:rsidRDefault="00FF59C1" w:rsidP="005A225F">
      <w:pPr>
        <w:pStyle w:val="ConsPlusNormal"/>
        <w:ind w:firstLine="709"/>
        <w:jc w:val="both"/>
        <w:rPr>
          <w:b/>
          <w:sz w:val="24"/>
          <w:szCs w:val="24"/>
        </w:rPr>
      </w:pPr>
      <w:r w:rsidRPr="00FF59C1">
        <w:rPr>
          <w:b/>
          <w:sz w:val="24"/>
          <w:szCs w:val="24"/>
        </w:rPr>
        <w:t>РАЗДЕЛ 8. ИНФОРМАЦИЯ О МУНИЦИПАЛЬНЫХ ПРОГРАММАХ, УТВЕРЖДАЕМЫХ В ЦЕЛЯХ РЕАЛИЗАЦИИ СТРАТЕГИИ</w:t>
      </w:r>
    </w:p>
    <w:p w:rsidR="00FF59C1" w:rsidRPr="00FF59C1" w:rsidRDefault="00FF59C1" w:rsidP="005A225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Стратегия является основой для разработки муниципальных программ МО «Тургеневка». На первом этапе реализации стратегии ее исполнение будет осуществляться в рамках, действующих по состоянию на 1 января 2018 года 15 муниципальных программ МО «Тургеневка», срок действия которых ограничивается 2020 годом. В рамках этого периода количество и состав муниципальных программ может изменяться по результатам ежегодной оценки эффективности их реализации, проводимой в установленном постановлением мэра порядке. На последующих этапах реализации стратегии муниципальные будут приниматься на новый плановый период. Информация о муниципальных программах МО «Тургеневка» представлена в Приложение 1.3.</w:t>
      </w:r>
    </w:p>
    <w:p w:rsidR="00FF59C1" w:rsidRPr="00FF59C1" w:rsidRDefault="00FF59C1" w:rsidP="005A225F">
      <w:pPr>
        <w:pStyle w:val="ConsPlusNormal"/>
        <w:ind w:firstLine="709"/>
        <w:jc w:val="both"/>
        <w:rPr>
          <w:b/>
          <w:sz w:val="24"/>
          <w:szCs w:val="24"/>
        </w:rPr>
      </w:pPr>
      <w:r w:rsidRPr="00FF59C1">
        <w:rPr>
          <w:b/>
          <w:sz w:val="24"/>
          <w:szCs w:val="24"/>
        </w:rPr>
        <w:t>РАЗДЕЛ 9. ОРГАНИЗАЦИЯ РЕАЛИЗАЦИИ СТРАТЕГИИ</w:t>
      </w:r>
    </w:p>
    <w:p w:rsidR="00FF59C1" w:rsidRPr="00FF59C1" w:rsidRDefault="00FF59C1" w:rsidP="005A225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Комплексное управление реализацией стратегии осуществляет администрация МО «Тургеневка», которая:</w:t>
      </w:r>
    </w:p>
    <w:p w:rsidR="00FF59C1" w:rsidRPr="00FF59C1" w:rsidRDefault="00FF59C1" w:rsidP="005A225F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lastRenderedPageBreak/>
        <w:t>1) определяет эффективные способы и механизмы достижения стратегических целей МО «Тургеневка»;</w:t>
      </w:r>
    </w:p>
    <w:p w:rsidR="00FF59C1" w:rsidRPr="00FF59C1" w:rsidRDefault="00FF59C1" w:rsidP="005A225F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2) определяет объемы бюджетного финансирования муниципальных программ МО «Тургеневка» на период их реализации;</w:t>
      </w:r>
    </w:p>
    <w:p w:rsidR="00FF59C1" w:rsidRPr="00FF59C1" w:rsidRDefault="00FF59C1" w:rsidP="005A225F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3) определяет меры по привлечению средств областного  бюджета, внебюджетных источников для финансирования настоящей стратегии;</w:t>
      </w:r>
    </w:p>
    <w:p w:rsidR="00FF59C1" w:rsidRPr="00FF59C1" w:rsidRDefault="00FF59C1" w:rsidP="005A225F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4) обеспечивает ежегодный мониторинг реализации стратегии в соответствии с установленными законодательством требованиями;</w:t>
      </w:r>
    </w:p>
    <w:p w:rsidR="00FF59C1" w:rsidRPr="00FF59C1" w:rsidRDefault="00FF59C1" w:rsidP="005A225F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5) обеспечивает координацию, ответственное взаимодействие участников и экспертное сопровождение реализации стратегии;</w:t>
      </w:r>
    </w:p>
    <w:p w:rsidR="00FF59C1" w:rsidRPr="00FF59C1" w:rsidRDefault="00FF59C1" w:rsidP="005A225F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6) осуществляет корректировку стратегии в случае необходимости.</w:t>
      </w:r>
    </w:p>
    <w:p w:rsidR="00FF59C1" w:rsidRPr="00FF59C1" w:rsidRDefault="00FF59C1" w:rsidP="005A225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Уполномоченным органом по реализации стратегии является Администрация МО «Тургеневка». Уполномоченный орган организует работу в администрации муниципального образования по реализации стратегии:</w:t>
      </w:r>
    </w:p>
    <w:p w:rsidR="00FF59C1" w:rsidRPr="00FF59C1" w:rsidRDefault="00FF59C1" w:rsidP="005A225F">
      <w:pPr>
        <w:pStyle w:val="a7"/>
        <w:numPr>
          <w:ilvl w:val="0"/>
          <w:numId w:val="20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обеспечивает координацию и методическое обеспечение разработки и реализации планов мероприятий по реализации стратегии, их корректировку;</w:t>
      </w:r>
    </w:p>
    <w:p w:rsidR="00FF59C1" w:rsidRPr="00FF59C1" w:rsidRDefault="00FF59C1" w:rsidP="005A225F">
      <w:pPr>
        <w:pStyle w:val="a7"/>
        <w:numPr>
          <w:ilvl w:val="0"/>
          <w:numId w:val="20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обеспечивает подготовку ежегодных отчетов о результатах мониторинга реализации стратегии, разработку и корректировку прогноза социально-экономического развития МО «Тургеневка» на среднесрочный и долгосрочный периоды;</w:t>
      </w:r>
    </w:p>
    <w:p w:rsidR="00FF59C1" w:rsidRPr="00FF59C1" w:rsidRDefault="00FF59C1" w:rsidP="005A225F">
      <w:pPr>
        <w:pStyle w:val="a7"/>
        <w:numPr>
          <w:ilvl w:val="0"/>
          <w:numId w:val="20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обеспечивает корректировку перечня муниципальных программ МО «Тургеневка»;</w:t>
      </w:r>
    </w:p>
    <w:p w:rsidR="00FF59C1" w:rsidRPr="00FF59C1" w:rsidRDefault="00FF59C1" w:rsidP="005A225F">
      <w:pPr>
        <w:pStyle w:val="a7"/>
        <w:numPr>
          <w:ilvl w:val="0"/>
          <w:numId w:val="20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обеспечивает подготовку ежегодных сводных бюджетных заявок на участие в реализации на территории МО «Тургеневка» государственных программ Иркутской области;</w:t>
      </w:r>
    </w:p>
    <w:p w:rsidR="00FF59C1" w:rsidRPr="00FF59C1" w:rsidRDefault="00FF59C1" w:rsidP="005A225F">
      <w:pPr>
        <w:pStyle w:val="a7"/>
        <w:numPr>
          <w:ilvl w:val="0"/>
          <w:numId w:val="20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осуществляет нормативно-правовое регулирование, координацию и методическое обеспечение разработки инструментов реализации стратегии, иных документов стратегического планирования МО «Тургеневка».</w:t>
      </w:r>
    </w:p>
    <w:p w:rsidR="00FF59C1" w:rsidRPr="00FF59C1" w:rsidRDefault="00FF59C1" w:rsidP="005A225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 xml:space="preserve">Структурные подразделения администрации МО «Тургеневка»  </w:t>
      </w:r>
      <w:r w:rsidRPr="00FF59C1">
        <w:rPr>
          <w:rFonts w:ascii="Arial" w:hAnsi="Arial" w:cs="Arial"/>
          <w:spacing w:val="-2"/>
          <w:sz w:val="24"/>
          <w:szCs w:val="24"/>
        </w:rPr>
        <w:t>участвуют в разработке и реализации планов мероприятий по реализации стратегии</w:t>
      </w:r>
      <w:r w:rsidRPr="00FF59C1">
        <w:rPr>
          <w:rFonts w:ascii="Arial" w:hAnsi="Arial" w:cs="Arial"/>
          <w:sz w:val="24"/>
          <w:szCs w:val="24"/>
        </w:rPr>
        <w:t xml:space="preserve"> и иных инструментов реализации стратегии. Руководители структурных подразделений администрации МО «Тургеневка» несут персональную ответственность за реализацию стратегии и достижение основных показателей достижения целей социально-экономического развития МО «Тургеневка» (приложение 2), показателей планов мероприятий по реализации стратегии.</w:t>
      </w:r>
    </w:p>
    <w:p w:rsidR="00FF59C1" w:rsidRPr="00FF59C1" w:rsidRDefault="00FF59C1" w:rsidP="005A22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Дума МО «Тургеневка», Контрольно-счетная палата обеспечивают реализацию законотворческих инициатив участников реализации стратегии, в рамках осуществления функций общественного контроля рассматривают результаты мониторинга реализации стратегии.</w:t>
      </w:r>
    </w:p>
    <w:p w:rsidR="00FF59C1" w:rsidRPr="00FF59C1" w:rsidRDefault="00FF59C1" w:rsidP="005A22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Научные и образовательные организации, общественные объединения предпринимателей привлекаются в качестве экспертов к решению вопросов, связанных с реализацией настоящей стратегии.</w:t>
      </w:r>
    </w:p>
    <w:p w:rsidR="00FF59C1" w:rsidRDefault="00FF59C1" w:rsidP="005A22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Жители МО «Тургеневка», коммерческие и некоммерческие организации, общественные объединения предпринимателей и индивидуальные предприниматели, участвующие в инвестиционных процессах, при осуществлении своей хозяйственной и инвестиционной деятельности вправе руководствоваться положениями настоящей стратегии.</w:t>
      </w:r>
    </w:p>
    <w:p w:rsidR="004E6FDA" w:rsidRPr="004E6FDA" w:rsidRDefault="004E6FDA" w:rsidP="004E6FDA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4E6FDA">
        <w:rPr>
          <w:rFonts w:ascii="Courier New" w:hAnsi="Courier New" w:cs="Courier New"/>
          <w:sz w:val="22"/>
          <w:szCs w:val="22"/>
        </w:rPr>
        <w:t>Приложение 1</w:t>
      </w:r>
    </w:p>
    <w:p w:rsidR="004E6FDA" w:rsidRPr="004E6FDA" w:rsidRDefault="004E6FDA" w:rsidP="004E6FDA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4E6FDA">
        <w:rPr>
          <w:rFonts w:ascii="Courier New" w:hAnsi="Courier New" w:cs="Courier New"/>
          <w:sz w:val="22"/>
          <w:szCs w:val="22"/>
        </w:rPr>
        <w:t xml:space="preserve">стратегии </w:t>
      </w:r>
      <w:proofErr w:type="gramStart"/>
      <w:r w:rsidRPr="004E6FDA">
        <w:rPr>
          <w:rFonts w:ascii="Courier New" w:hAnsi="Courier New" w:cs="Courier New"/>
          <w:sz w:val="22"/>
          <w:szCs w:val="22"/>
        </w:rPr>
        <w:t>социально-экономического</w:t>
      </w:r>
      <w:proofErr w:type="gramEnd"/>
    </w:p>
    <w:p w:rsidR="004E6FDA" w:rsidRPr="004E6FDA" w:rsidRDefault="004E6FDA" w:rsidP="004E6FDA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4E6FDA">
        <w:rPr>
          <w:rFonts w:ascii="Courier New" w:hAnsi="Courier New" w:cs="Courier New"/>
          <w:sz w:val="22"/>
          <w:szCs w:val="22"/>
        </w:rPr>
        <w:t>развития муниципального образования «Тургеневка»</w:t>
      </w:r>
    </w:p>
    <w:p w:rsidR="004E6FDA" w:rsidRPr="009F4B52" w:rsidRDefault="004E6FDA" w:rsidP="004E6FDA">
      <w:pPr>
        <w:pStyle w:val="ConsPlusNormal"/>
        <w:jc w:val="right"/>
      </w:pPr>
    </w:p>
    <w:p w:rsidR="004E6FDA" w:rsidRPr="009F4B52" w:rsidRDefault="004E6FDA" w:rsidP="004E6FDA">
      <w:pPr>
        <w:pStyle w:val="ConsPlusNormal"/>
        <w:jc w:val="both"/>
      </w:pPr>
    </w:p>
    <w:p w:rsidR="004E6FDA" w:rsidRPr="004E6FDA" w:rsidRDefault="004E6FDA" w:rsidP="004E6FDA">
      <w:pPr>
        <w:pStyle w:val="ConsPlusNormal"/>
        <w:jc w:val="center"/>
        <w:rPr>
          <w:b/>
          <w:sz w:val="24"/>
          <w:szCs w:val="24"/>
        </w:rPr>
      </w:pPr>
      <w:r w:rsidRPr="004E6FDA">
        <w:rPr>
          <w:b/>
          <w:sz w:val="24"/>
          <w:szCs w:val="24"/>
        </w:rPr>
        <w:t xml:space="preserve">ПЕРЕЧЕНЬ </w:t>
      </w:r>
    </w:p>
    <w:p w:rsidR="004E6FDA" w:rsidRPr="004E6FDA" w:rsidRDefault="004E6FDA" w:rsidP="004E6FDA">
      <w:pPr>
        <w:pStyle w:val="ConsPlusNormal"/>
        <w:jc w:val="center"/>
        <w:rPr>
          <w:b/>
          <w:sz w:val="24"/>
          <w:szCs w:val="24"/>
        </w:rPr>
      </w:pPr>
      <w:r w:rsidRPr="004E6FDA">
        <w:rPr>
          <w:b/>
          <w:sz w:val="24"/>
          <w:szCs w:val="24"/>
        </w:rPr>
        <w:lastRenderedPageBreak/>
        <w:t xml:space="preserve">целевых показателей стратегии социально-экономического развития </w:t>
      </w:r>
    </w:p>
    <w:p w:rsidR="004E6FDA" w:rsidRPr="004223E3" w:rsidRDefault="004E6FDA" w:rsidP="004E6FDA">
      <w:pPr>
        <w:pStyle w:val="ConsPlusNormal"/>
        <w:jc w:val="center"/>
        <w:rPr>
          <w:b/>
        </w:rPr>
      </w:pPr>
      <w:r w:rsidRPr="004E6FDA">
        <w:rPr>
          <w:b/>
          <w:sz w:val="24"/>
          <w:szCs w:val="24"/>
        </w:rPr>
        <w:t>МО «Тургеневка</w:t>
      </w:r>
      <w:r w:rsidRPr="004223E3">
        <w:rPr>
          <w:b/>
        </w:rPr>
        <w:t>»</w:t>
      </w:r>
    </w:p>
    <w:p w:rsidR="004E6FDA" w:rsidRPr="009F4B52" w:rsidRDefault="004E6FDA" w:rsidP="004E6FDA">
      <w:pPr>
        <w:pStyle w:val="ConsPlusNormal"/>
        <w:jc w:val="both"/>
      </w:pPr>
    </w:p>
    <w:tbl>
      <w:tblPr>
        <w:tblW w:w="10915" w:type="dxa"/>
        <w:tblInd w:w="-1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8"/>
        <w:gridCol w:w="2004"/>
        <w:gridCol w:w="992"/>
        <w:gridCol w:w="982"/>
        <w:gridCol w:w="1028"/>
        <w:gridCol w:w="1028"/>
        <w:gridCol w:w="1027"/>
        <w:gridCol w:w="1028"/>
        <w:gridCol w:w="1028"/>
        <w:gridCol w:w="1330"/>
      </w:tblGrid>
      <w:tr w:rsidR="004E6FDA" w:rsidRPr="009F4B52" w:rsidTr="00D87A9E">
        <w:trPr>
          <w:tblHeader/>
        </w:trPr>
        <w:tc>
          <w:tcPr>
            <w:tcW w:w="468" w:type="dxa"/>
            <w:vMerge w:val="restart"/>
            <w:shd w:val="clear" w:color="auto" w:fill="C0C0C0"/>
            <w:vAlign w:val="center"/>
          </w:tcPr>
          <w:p w:rsidR="004E6FDA" w:rsidRPr="009F4B52" w:rsidRDefault="004E6FDA" w:rsidP="009842C4">
            <w:pPr>
              <w:pStyle w:val="ConsPlusNormal"/>
              <w:jc w:val="center"/>
              <w:rPr>
                <w:b/>
                <w:szCs w:val="24"/>
              </w:rPr>
            </w:pPr>
            <w:r w:rsidRPr="009F4B52">
              <w:rPr>
                <w:b/>
                <w:szCs w:val="24"/>
              </w:rPr>
              <w:t>№</w:t>
            </w:r>
          </w:p>
          <w:p w:rsidR="004E6FDA" w:rsidRPr="009F4B52" w:rsidRDefault="004E6FDA" w:rsidP="009842C4">
            <w:pPr>
              <w:pStyle w:val="ConsPlusNormal"/>
              <w:jc w:val="center"/>
              <w:rPr>
                <w:b/>
                <w:szCs w:val="24"/>
              </w:rPr>
            </w:pPr>
            <w:proofErr w:type="spellStart"/>
            <w:proofErr w:type="gramStart"/>
            <w:r w:rsidRPr="009F4B52">
              <w:rPr>
                <w:b/>
                <w:szCs w:val="24"/>
              </w:rPr>
              <w:t>п</w:t>
            </w:r>
            <w:proofErr w:type="spellEnd"/>
            <w:proofErr w:type="gramEnd"/>
            <w:r w:rsidRPr="009F4B52">
              <w:rPr>
                <w:b/>
                <w:szCs w:val="24"/>
              </w:rPr>
              <w:t>/</w:t>
            </w:r>
            <w:proofErr w:type="spellStart"/>
            <w:r w:rsidRPr="009F4B52">
              <w:rPr>
                <w:b/>
                <w:szCs w:val="24"/>
              </w:rPr>
              <w:t>п</w:t>
            </w:r>
            <w:proofErr w:type="spellEnd"/>
          </w:p>
        </w:tc>
        <w:tc>
          <w:tcPr>
            <w:tcW w:w="2004" w:type="dxa"/>
            <w:vMerge w:val="restart"/>
            <w:shd w:val="clear" w:color="auto" w:fill="C0C0C0"/>
            <w:vAlign w:val="center"/>
          </w:tcPr>
          <w:p w:rsidR="004E6FDA" w:rsidRPr="009F4B52" w:rsidRDefault="004E6FDA" w:rsidP="009842C4">
            <w:pPr>
              <w:pStyle w:val="ConsPlusNormal"/>
              <w:jc w:val="center"/>
              <w:rPr>
                <w:b/>
                <w:szCs w:val="24"/>
              </w:rPr>
            </w:pPr>
            <w:r w:rsidRPr="009F4B52">
              <w:rPr>
                <w:b/>
                <w:szCs w:val="24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shd w:val="clear" w:color="auto" w:fill="C0C0C0"/>
            <w:vAlign w:val="center"/>
          </w:tcPr>
          <w:p w:rsidR="004E6FDA" w:rsidRPr="009F4B52" w:rsidRDefault="004E6FDA" w:rsidP="009842C4">
            <w:pPr>
              <w:pStyle w:val="ConsPlusNormal"/>
              <w:jc w:val="center"/>
              <w:rPr>
                <w:b/>
                <w:szCs w:val="24"/>
              </w:rPr>
            </w:pPr>
            <w:r w:rsidRPr="009F4B52">
              <w:rPr>
                <w:b/>
                <w:szCs w:val="24"/>
              </w:rPr>
              <w:t xml:space="preserve">ед. </w:t>
            </w:r>
            <w:proofErr w:type="spellStart"/>
            <w:r w:rsidRPr="009F4B52">
              <w:rPr>
                <w:b/>
                <w:szCs w:val="24"/>
              </w:rPr>
              <w:t>изм</w:t>
            </w:r>
            <w:proofErr w:type="spellEnd"/>
            <w:r w:rsidRPr="009F4B52">
              <w:rPr>
                <w:b/>
                <w:szCs w:val="24"/>
              </w:rPr>
              <w:t>.</w:t>
            </w:r>
          </w:p>
        </w:tc>
        <w:tc>
          <w:tcPr>
            <w:tcW w:w="7451" w:type="dxa"/>
            <w:gridSpan w:val="7"/>
            <w:shd w:val="clear" w:color="auto" w:fill="C0C0C0"/>
          </w:tcPr>
          <w:p w:rsidR="004E6FDA" w:rsidRPr="009F4B52" w:rsidRDefault="004E6FDA" w:rsidP="009842C4">
            <w:pPr>
              <w:pStyle w:val="ConsPlusNormal"/>
              <w:jc w:val="center"/>
              <w:rPr>
                <w:b/>
                <w:szCs w:val="24"/>
              </w:rPr>
            </w:pPr>
            <w:r w:rsidRPr="009F4B52">
              <w:rPr>
                <w:b/>
                <w:szCs w:val="24"/>
              </w:rPr>
              <w:t>Значения целевых показателей по годам:</w:t>
            </w:r>
          </w:p>
        </w:tc>
      </w:tr>
      <w:tr w:rsidR="004E6FDA" w:rsidRPr="009F4B52" w:rsidTr="00D87A9E">
        <w:trPr>
          <w:tblHeader/>
        </w:trPr>
        <w:tc>
          <w:tcPr>
            <w:tcW w:w="468" w:type="dxa"/>
            <w:vMerge/>
            <w:shd w:val="clear" w:color="auto" w:fill="C0C0C0"/>
            <w:vAlign w:val="center"/>
          </w:tcPr>
          <w:p w:rsidR="004E6FDA" w:rsidRPr="009F4B52" w:rsidRDefault="004E6FDA" w:rsidP="009842C4">
            <w:pPr>
              <w:pStyle w:val="ConsPlusNormal"/>
              <w:jc w:val="center"/>
              <w:rPr>
                <w:b/>
                <w:szCs w:val="24"/>
              </w:rPr>
            </w:pPr>
          </w:p>
        </w:tc>
        <w:tc>
          <w:tcPr>
            <w:tcW w:w="2004" w:type="dxa"/>
            <w:vMerge/>
            <w:shd w:val="clear" w:color="auto" w:fill="C0C0C0"/>
            <w:vAlign w:val="center"/>
          </w:tcPr>
          <w:p w:rsidR="004E6FDA" w:rsidRPr="009F4B52" w:rsidRDefault="004E6FDA" w:rsidP="009842C4">
            <w:pPr>
              <w:pStyle w:val="ConsPlusNormal"/>
              <w:jc w:val="center"/>
              <w:rPr>
                <w:b/>
                <w:szCs w:val="24"/>
              </w:rPr>
            </w:pPr>
          </w:p>
        </w:tc>
        <w:tc>
          <w:tcPr>
            <w:tcW w:w="992" w:type="dxa"/>
            <w:vMerge/>
            <w:shd w:val="clear" w:color="auto" w:fill="C0C0C0"/>
            <w:vAlign w:val="center"/>
          </w:tcPr>
          <w:p w:rsidR="004E6FDA" w:rsidRPr="009F4B52" w:rsidRDefault="004E6FDA" w:rsidP="009842C4">
            <w:pPr>
              <w:pStyle w:val="ConsPlusNormal"/>
              <w:jc w:val="center"/>
              <w:rPr>
                <w:b/>
                <w:szCs w:val="24"/>
              </w:rPr>
            </w:pPr>
          </w:p>
        </w:tc>
        <w:tc>
          <w:tcPr>
            <w:tcW w:w="982" w:type="dxa"/>
            <w:shd w:val="clear" w:color="auto" w:fill="C0C0C0"/>
            <w:vAlign w:val="center"/>
          </w:tcPr>
          <w:p w:rsidR="004E6FDA" w:rsidRPr="009F4B52" w:rsidRDefault="004E6FDA" w:rsidP="00D87A9E">
            <w:pPr>
              <w:pStyle w:val="ConsPlusNormal"/>
              <w:ind w:firstLine="0"/>
              <w:rPr>
                <w:b/>
                <w:szCs w:val="24"/>
              </w:rPr>
            </w:pPr>
            <w:r w:rsidRPr="009F4B52">
              <w:rPr>
                <w:b/>
                <w:szCs w:val="24"/>
              </w:rPr>
              <w:t>2015</w:t>
            </w:r>
          </w:p>
        </w:tc>
        <w:tc>
          <w:tcPr>
            <w:tcW w:w="1028" w:type="dxa"/>
            <w:shd w:val="clear" w:color="auto" w:fill="C0C0C0"/>
            <w:vAlign w:val="center"/>
          </w:tcPr>
          <w:p w:rsidR="004E6FDA" w:rsidRPr="009F4B52" w:rsidRDefault="004E6FDA" w:rsidP="00D87A9E">
            <w:pPr>
              <w:pStyle w:val="ConsPlusNormal"/>
              <w:ind w:firstLine="0"/>
              <w:rPr>
                <w:b/>
                <w:szCs w:val="24"/>
              </w:rPr>
            </w:pPr>
            <w:r w:rsidRPr="009F4B52">
              <w:rPr>
                <w:b/>
                <w:szCs w:val="24"/>
              </w:rPr>
              <w:t xml:space="preserve">2016 </w:t>
            </w:r>
          </w:p>
        </w:tc>
        <w:tc>
          <w:tcPr>
            <w:tcW w:w="1028" w:type="dxa"/>
            <w:shd w:val="clear" w:color="auto" w:fill="C0C0C0"/>
            <w:vAlign w:val="center"/>
          </w:tcPr>
          <w:p w:rsidR="004E6FDA" w:rsidRDefault="004E6FDA" w:rsidP="009842C4">
            <w:pPr>
              <w:pStyle w:val="ConsPlusNormal"/>
              <w:jc w:val="center"/>
              <w:rPr>
                <w:b/>
                <w:szCs w:val="24"/>
              </w:rPr>
            </w:pPr>
          </w:p>
          <w:p w:rsidR="004E6FDA" w:rsidRPr="009F4B52" w:rsidRDefault="004E6FDA" w:rsidP="00D87A9E">
            <w:pPr>
              <w:pStyle w:val="ConsPlusNormal"/>
              <w:ind w:firstLine="0"/>
              <w:rPr>
                <w:b/>
                <w:szCs w:val="24"/>
              </w:rPr>
            </w:pPr>
            <w:r w:rsidRPr="009F4B52">
              <w:rPr>
                <w:b/>
                <w:szCs w:val="24"/>
              </w:rPr>
              <w:t>2017</w:t>
            </w:r>
          </w:p>
          <w:p w:rsidR="004E6FDA" w:rsidRPr="009F4B52" w:rsidRDefault="004E6FDA" w:rsidP="009842C4">
            <w:pPr>
              <w:pStyle w:val="ConsPlusNormal"/>
              <w:jc w:val="center"/>
              <w:rPr>
                <w:b/>
                <w:szCs w:val="24"/>
              </w:rPr>
            </w:pPr>
          </w:p>
        </w:tc>
        <w:tc>
          <w:tcPr>
            <w:tcW w:w="1027" w:type="dxa"/>
            <w:shd w:val="clear" w:color="auto" w:fill="C0C0C0"/>
            <w:vAlign w:val="center"/>
          </w:tcPr>
          <w:p w:rsidR="004E6FDA" w:rsidRPr="009F4B52" w:rsidRDefault="004E6FDA" w:rsidP="00D87A9E">
            <w:pPr>
              <w:pStyle w:val="ConsPlusNormal"/>
              <w:ind w:firstLine="0"/>
              <w:rPr>
                <w:b/>
                <w:szCs w:val="24"/>
              </w:rPr>
            </w:pPr>
            <w:r w:rsidRPr="009F4B52">
              <w:rPr>
                <w:b/>
                <w:szCs w:val="24"/>
              </w:rPr>
              <w:t>2018</w:t>
            </w:r>
          </w:p>
        </w:tc>
        <w:tc>
          <w:tcPr>
            <w:tcW w:w="1028" w:type="dxa"/>
            <w:shd w:val="clear" w:color="auto" w:fill="C0C0C0"/>
            <w:vAlign w:val="center"/>
          </w:tcPr>
          <w:p w:rsidR="004E6FDA" w:rsidRPr="009F4B52" w:rsidRDefault="004E6FDA" w:rsidP="00D87A9E">
            <w:pPr>
              <w:pStyle w:val="ConsPlusNormal"/>
              <w:ind w:firstLine="0"/>
              <w:rPr>
                <w:b/>
                <w:szCs w:val="24"/>
              </w:rPr>
            </w:pPr>
            <w:r>
              <w:rPr>
                <w:b/>
                <w:szCs w:val="24"/>
              </w:rPr>
              <w:t>2020</w:t>
            </w:r>
          </w:p>
        </w:tc>
        <w:tc>
          <w:tcPr>
            <w:tcW w:w="1028" w:type="dxa"/>
            <w:shd w:val="clear" w:color="auto" w:fill="C0C0C0"/>
            <w:vAlign w:val="center"/>
          </w:tcPr>
          <w:p w:rsidR="004E6FDA" w:rsidRPr="009F4B52" w:rsidRDefault="004E6FDA" w:rsidP="00D87A9E">
            <w:pPr>
              <w:pStyle w:val="ConsPlusNormal"/>
              <w:ind w:firstLine="0"/>
              <w:rPr>
                <w:b/>
                <w:szCs w:val="24"/>
              </w:rPr>
            </w:pPr>
            <w:r>
              <w:rPr>
                <w:b/>
                <w:szCs w:val="24"/>
              </w:rPr>
              <w:t>2025</w:t>
            </w:r>
          </w:p>
        </w:tc>
        <w:tc>
          <w:tcPr>
            <w:tcW w:w="1330" w:type="dxa"/>
            <w:shd w:val="clear" w:color="auto" w:fill="C0C0C0"/>
            <w:vAlign w:val="center"/>
          </w:tcPr>
          <w:p w:rsidR="004E6FDA" w:rsidRPr="009F4B52" w:rsidRDefault="004E6FDA" w:rsidP="00D87A9E">
            <w:pPr>
              <w:pStyle w:val="ConsPlusNormal"/>
              <w:ind w:firstLine="0"/>
              <w:rPr>
                <w:b/>
                <w:szCs w:val="24"/>
              </w:rPr>
            </w:pPr>
            <w:r w:rsidRPr="009F4B52">
              <w:rPr>
                <w:b/>
                <w:szCs w:val="24"/>
              </w:rPr>
              <w:t>2030</w:t>
            </w:r>
          </w:p>
        </w:tc>
      </w:tr>
      <w:tr w:rsidR="004E6FDA" w:rsidRPr="004E0BB2" w:rsidTr="00D87A9E">
        <w:trPr>
          <w:trHeight w:val="436"/>
        </w:trPr>
        <w:tc>
          <w:tcPr>
            <w:tcW w:w="468" w:type="dxa"/>
            <w:shd w:val="clear" w:color="auto" w:fill="auto"/>
          </w:tcPr>
          <w:p w:rsidR="004E6FDA" w:rsidRPr="004E0BB2" w:rsidRDefault="004E6FDA" w:rsidP="009842C4">
            <w:r w:rsidRPr="004E0BB2">
              <w:t>1.</w:t>
            </w:r>
          </w:p>
        </w:tc>
        <w:tc>
          <w:tcPr>
            <w:tcW w:w="2004" w:type="dxa"/>
            <w:shd w:val="clear" w:color="auto" w:fill="auto"/>
          </w:tcPr>
          <w:p w:rsidR="004E6FDA" w:rsidRPr="004E0BB2" w:rsidRDefault="004E6FDA" w:rsidP="009842C4">
            <w:r w:rsidRPr="004E0BB2">
              <w:t>Коэффициент естественного прироста (убыли</w:t>
            </w:r>
            <w:proofErr w:type="gramStart"/>
            <w:r w:rsidRPr="004E0BB2">
              <w:t xml:space="preserve"> -) </w:t>
            </w:r>
            <w:r w:rsidRPr="004E0BB2">
              <w:br/>
            </w:r>
            <w:proofErr w:type="gramEnd"/>
            <w:r w:rsidRPr="004E0BB2">
              <w:t>в расчете на 1000 населения</w:t>
            </w:r>
          </w:p>
        </w:tc>
        <w:tc>
          <w:tcPr>
            <w:tcW w:w="992" w:type="dxa"/>
            <w:shd w:val="clear" w:color="auto" w:fill="auto"/>
          </w:tcPr>
          <w:p w:rsidR="004E6FDA" w:rsidRPr="004E0BB2" w:rsidRDefault="004E6FDA" w:rsidP="009842C4">
            <w:r w:rsidRPr="004E0BB2">
              <w:t>чел.</w:t>
            </w:r>
          </w:p>
        </w:tc>
        <w:tc>
          <w:tcPr>
            <w:tcW w:w="982" w:type="dxa"/>
            <w:shd w:val="clear" w:color="auto" w:fill="auto"/>
            <w:vAlign w:val="center"/>
          </w:tcPr>
          <w:p w:rsidR="004E6FDA" w:rsidRPr="004E0BB2" w:rsidRDefault="004E6FDA" w:rsidP="00D87A9E">
            <w:pPr>
              <w:pStyle w:val="ConsPlusNormal"/>
              <w:ind w:firstLine="0"/>
              <w:rPr>
                <w:szCs w:val="24"/>
              </w:rPr>
            </w:pPr>
            <w:r w:rsidRPr="004E0BB2">
              <w:rPr>
                <w:szCs w:val="24"/>
              </w:rPr>
              <w:t>9,8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4E0BB2" w:rsidRDefault="004E6FDA" w:rsidP="00D87A9E">
            <w:pPr>
              <w:pStyle w:val="ConsPlusNormal"/>
              <w:ind w:firstLine="0"/>
              <w:rPr>
                <w:szCs w:val="24"/>
              </w:rPr>
            </w:pPr>
            <w:r w:rsidRPr="004E0BB2">
              <w:rPr>
                <w:szCs w:val="24"/>
              </w:rPr>
              <w:t>11,8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4E0BB2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9,0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4E6FDA" w:rsidRPr="004E0BB2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10</w:t>
            </w:r>
            <w:r w:rsidRPr="004E0BB2">
              <w:rPr>
                <w:szCs w:val="24"/>
              </w:rPr>
              <w:t>,2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4E0BB2" w:rsidRDefault="004E6FDA" w:rsidP="00D87A9E">
            <w:pPr>
              <w:pStyle w:val="ConsPlusNormal"/>
              <w:ind w:firstLine="0"/>
              <w:rPr>
                <w:szCs w:val="24"/>
              </w:rPr>
            </w:pPr>
            <w:r w:rsidRPr="004E0BB2">
              <w:rPr>
                <w:szCs w:val="24"/>
              </w:rPr>
              <w:t>11,7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4E0BB2" w:rsidRDefault="004E6FDA" w:rsidP="00D87A9E">
            <w:pPr>
              <w:pStyle w:val="ConsPlusNormal"/>
              <w:ind w:firstLine="0"/>
              <w:rPr>
                <w:szCs w:val="24"/>
              </w:rPr>
            </w:pPr>
            <w:r w:rsidRPr="004E0BB2">
              <w:rPr>
                <w:szCs w:val="24"/>
              </w:rPr>
              <w:t>11,9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4E6FDA" w:rsidRPr="004E0BB2" w:rsidRDefault="004E6FDA" w:rsidP="00D87A9E">
            <w:pPr>
              <w:pStyle w:val="ConsPlusNormal"/>
              <w:ind w:firstLine="0"/>
              <w:rPr>
                <w:szCs w:val="24"/>
              </w:rPr>
            </w:pPr>
            <w:r w:rsidRPr="004E0BB2">
              <w:rPr>
                <w:szCs w:val="24"/>
              </w:rPr>
              <w:t>12,3</w:t>
            </w:r>
          </w:p>
        </w:tc>
      </w:tr>
      <w:tr w:rsidR="004E6FDA" w:rsidRPr="004E0BB2" w:rsidTr="00D87A9E">
        <w:trPr>
          <w:trHeight w:val="436"/>
        </w:trPr>
        <w:tc>
          <w:tcPr>
            <w:tcW w:w="468" w:type="dxa"/>
            <w:tcBorders>
              <w:bottom w:val="single" w:sz="4" w:space="0" w:color="auto"/>
            </w:tcBorders>
            <w:shd w:val="clear" w:color="auto" w:fill="auto"/>
          </w:tcPr>
          <w:p w:rsidR="004E6FDA" w:rsidRPr="004E0BB2" w:rsidRDefault="004E6FDA" w:rsidP="009842C4">
            <w:r w:rsidRPr="004E0BB2">
              <w:t>2.</w:t>
            </w:r>
          </w:p>
        </w:tc>
        <w:tc>
          <w:tcPr>
            <w:tcW w:w="2004" w:type="dxa"/>
            <w:tcBorders>
              <w:bottom w:val="single" w:sz="4" w:space="0" w:color="auto"/>
            </w:tcBorders>
            <w:shd w:val="clear" w:color="auto" w:fill="auto"/>
          </w:tcPr>
          <w:p w:rsidR="004E6FDA" w:rsidRPr="004E0BB2" w:rsidRDefault="004E6FDA" w:rsidP="009842C4">
            <w:r w:rsidRPr="004E0BB2">
              <w:t>Миграционная убыль (прирост) на 1000 населения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4E6FDA" w:rsidRPr="004E0BB2" w:rsidRDefault="004E6FDA" w:rsidP="009842C4">
            <w:r w:rsidRPr="004E0BB2">
              <w:t>чел.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4E0BB2" w:rsidRDefault="004E6FDA" w:rsidP="00D87A9E">
            <w:pPr>
              <w:pStyle w:val="ConsPlusNormal"/>
              <w:ind w:firstLine="0"/>
              <w:rPr>
                <w:szCs w:val="24"/>
              </w:rPr>
            </w:pPr>
            <w:r w:rsidRPr="004E0BB2">
              <w:rPr>
                <w:szCs w:val="24"/>
              </w:rPr>
              <w:t>-10,1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4E0BB2" w:rsidRDefault="004E6FDA" w:rsidP="00D87A9E">
            <w:pPr>
              <w:pStyle w:val="ConsPlusNormal"/>
              <w:ind w:firstLine="0"/>
              <w:rPr>
                <w:szCs w:val="24"/>
              </w:rPr>
            </w:pPr>
            <w:r w:rsidRPr="004E0BB2">
              <w:rPr>
                <w:szCs w:val="24"/>
              </w:rPr>
              <w:t>-12,4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4E0BB2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-11</w:t>
            </w:r>
            <w:r w:rsidRPr="004E0BB2">
              <w:rPr>
                <w:szCs w:val="24"/>
              </w:rPr>
              <w:t>,</w:t>
            </w:r>
            <w:r>
              <w:rPr>
                <w:szCs w:val="24"/>
              </w:rPr>
              <w:t>0</w:t>
            </w:r>
          </w:p>
        </w:tc>
        <w:tc>
          <w:tcPr>
            <w:tcW w:w="10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4E0BB2" w:rsidRDefault="004E6FDA" w:rsidP="00D87A9E">
            <w:pPr>
              <w:pStyle w:val="ConsPlusNormal"/>
              <w:ind w:firstLine="0"/>
              <w:rPr>
                <w:szCs w:val="24"/>
              </w:rPr>
            </w:pPr>
            <w:r w:rsidRPr="004E0BB2">
              <w:rPr>
                <w:szCs w:val="24"/>
              </w:rPr>
              <w:t>-10,0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4E0BB2" w:rsidRDefault="004E6FDA" w:rsidP="00D87A9E">
            <w:pPr>
              <w:pStyle w:val="ConsPlusNormal"/>
              <w:ind w:firstLine="0"/>
              <w:rPr>
                <w:szCs w:val="24"/>
              </w:rPr>
            </w:pPr>
            <w:r w:rsidRPr="004E0BB2">
              <w:rPr>
                <w:szCs w:val="24"/>
              </w:rPr>
              <w:t>-9,0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4E0BB2" w:rsidRDefault="004E6FDA" w:rsidP="00D87A9E">
            <w:pPr>
              <w:pStyle w:val="ConsPlusNormal"/>
              <w:ind w:firstLine="0"/>
              <w:rPr>
                <w:szCs w:val="24"/>
              </w:rPr>
            </w:pPr>
            <w:r w:rsidRPr="004E0BB2">
              <w:rPr>
                <w:szCs w:val="24"/>
              </w:rPr>
              <w:t>-8,1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4E0BB2" w:rsidRDefault="004E6FDA" w:rsidP="00D87A9E">
            <w:pPr>
              <w:pStyle w:val="ConsPlusNormal"/>
              <w:ind w:firstLine="0"/>
              <w:rPr>
                <w:szCs w:val="24"/>
              </w:rPr>
            </w:pPr>
            <w:r w:rsidRPr="004E0BB2">
              <w:rPr>
                <w:szCs w:val="24"/>
              </w:rPr>
              <w:t>-7,5</w:t>
            </w:r>
          </w:p>
        </w:tc>
      </w:tr>
      <w:tr w:rsidR="004E6FDA" w:rsidRPr="004E0BB2" w:rsidTr="00D87A9E">
        <w:trPr>
          <w:trHeight w:val="436"/>
        </w:trPr>
        <w:tc>
          <w:tcPr>
            <w:tcW w:w="468" w:type="dxa"/>
            <w:shd w:val="clear" w:color="auto" w:fill="auto"/>
          </w:tcPr>
          <w:p w:rsidR="004E6FDA" w:rsidRPr="004E0BB2" w:rsidRDefault="004E6FDA" w:rsidP="009842C4">
            <w:r w:rsidRPr="004E0BB2">
              <w:t>3.</w:t>
            </w:r>
          </w:p>
        </w:tc>
        <w:tc>
          <w:tcPr>
            <w:tcW w:w="2004" w:type="dxa"/>
            <w:shd w:val="clear" w:color="auto" w:fill="auto"/>
          </w:tcPr>
          <w:p w:rsidR="004E6FDA" w:rsidRPr="00124394" w:rsidRDefault="004E6FDA" w:rsidP="009842C4">
            <w:r w:rsidRPr="00124394">
              <w:t>Индекс промышленного производства</w:t>
            </w:r>
          </w:p>
        </w:tc>
        <w:tc>
          <w:tcPr>
            <w:tcW w:w="992" w:type="dxa"/>
            <w:shd w:val="clear" w:color="auto" w:fill="auto"/>
          </w:tcPr>
          <w:p w:rsidR="004E6FDA" w:rsidRPr="00124394" w:rsidRDefault="004E6FDA" w:rsidP="009842C4">
            <w:r w:rsidRPr="00124394">
              <w:t>%</w:t>
            </w:r>
          </w:p>
        </w:tc>
        <w:tc>
          <w:tcPr>
            <w:tcW w:w="982" w:type="dxa"/>
            <w:shd w:val="clear" w:color="auto" w:fill="auto"/>
            <w:vAlign w:val="center"/>
          </w:tcPr>
          <w:p w:rsidR="004E6FDA" w:rsidRPr="00124394" w:rsidRDefault="004E6FDA" w:rsidP="009842C4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124394" w:rsidRDefault="004E6FDA" w:rsidP="009842C4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124394" w:rsidRDefault="004E6FDA" w:rsidP="009842C4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4E6FDA" w:rsidRPr="00124394" w:rsidRDefault="004E6FDA" w:rsidP="009842C4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124394" w:rsidRDefault="004E6FDA" w:rsidP="009842C4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124394" w:rsidRDefault="004E6FDA" w:rsidP="009842C4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4E6FDA" w:rsidRPr="00124394" w:rsidRDefault="004E6FDA" w:rsidP="009842C4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E6FDA" w:rsidRPr="004E0BB2" w:rsidTr="00D87A9E">
        <w:trPr>
          <w:trHeight w:val="436"/>
        </w:trPr>
        <w:tc>
          <w:tcPr>
            <w:tcW w:w="468" w:type="dxa"/>
            <w:shd w:val="clear" w:color="auto" w:fill="auto"/>
          </w:tcPr>
          <w:p w:rsidR="004E6FDA" w:rsidRPr="004E0BB2" w:rsidRDefault="004E6FDA" w:rsidP="009842C4">
            <w:r w:rsidRPr="004E0BB2">
              <w:t>4.</w:t>
            </w:r>
          </w:p>
        </w:tc>
        <w:tc>
          <w:tcPr>
            <w:tcW w:w="2004" w:type="dxa"/>
            <w:shd w:val="clear" w:color="auto" w:fill="auto"/>
          </w:tcPr>
          <w:p w:rsidR="004E6FDA" w:rsidRPr="00124394" w:rsidRDefault="004E6FDA" w:rsidP="009842C4">
            <w:r w:rsidRPr="00124394">
              <w:t xml:space="preserve">Индекс производства продукции сельского хозяйства в </w:t>
            </w:r>
            <w:proofErr w:type="spellStart"/>
            <w:r w:rsidRPr="00124394">
              <w:t>сельхозорганизациях</w:t>
            </w:r>
            <w:proofErr w:type="spellEnd"/>
            <w:r w:rsidRPr="00124394">
              <w:t xml:space="preserve"> (в сопоставимых ценах)</w:t>
            </w:r>
          </w:p>
        </w:tc>
        <w:tc>
          <w:tcPr>
            <w:tcW w:w="992" w:type="dxa"/>
            <w:shd w:val="clear" w:color="auto" w:fill="auto"/>
          </w:tcPr>
          <w:p w:rsidR="004E6FDA" w:rsidRPr="00124394" w:rsidRDefault="004E6FDA" w:rsidP="009842C4">
            <w:r w:rsidRPr="00124394">
              <w:t>%</w:t>
            </w:r>
          </w:p>
        </w:tc>
        <w:tc>
          <w:tcPr>
            <w:tcW w:w="982" w:type="dxa"/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 w:rsidRPr="00124394">
              <w:rPr>
                <w:szCs w:val="24"/>
              </w:rPr>
              <w:t>73,5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100</w:t>
            </w:r>
            <w:r w:rsidRPr="00124394">
              <w:rPr>
                <w:szCs w:val="24"/>
              </w:rPr>
              <w:t>,7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 w:rsidRPr="00124394">
              <w:rPr>
                <w:szCs w:val="24"/>
              </w:rPr>
              <w:t>110,0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 w:rsidRPr="00124394">
              <w:rPr>
                <w:szCs w:val="24"/>
              </w:rPr>
              <w:t>110,0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 w:rsidRPr="00124394">
              <w:rPr>
                <w:szCs w:val="24"/>
              </w:rPr>
              <w:t>112,0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 w:rsidRPr="00124394">
              <w:rPr>
                <w:szCs w:val="24"/>
              </w:rPr>
              <w:t>112,0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 w:rsidRPr="00124394">
              <w:rPr>
                <w:szCs w:val="24"/>
              </w:rPr>
              <w:t>112,0</w:t>
            </w:r>
          </w:p>
        </w:tc>
      </w:tr>
      <w:tr w:rsidR="004E6FDA" w:rsidRPr="004E0BB2" w:rsidTr="00D87A9E">
        <w:trPr>
          <w:trHeight w:val="436"/>
        </w:trPr>
        <w:tc>
          <w:tcPr>
            <w:tcW w:w="468" w:type="dxa"/>
            <w:shd w:val="clear" w:color="auto" w:fill="auto"/>
          </w:tcPr>
          <w:p w:rsidR="004E6FDA" w:rsidRPr="004E0BB2" w:rsidRDefault="004E6FDA" w:rsidP="009842C4">
            <w:r w:rsidRPr="004E0BB2">
              <w:t>5.</w:t>
            </w:r>
          </w:p>
        </w:tc>
        <w:tc>
          <w:tcPr>
            <w:tcW w:w="2004" w:type="dxa"/>
            <w:shd w:val="clear" w:color="auto" w:fill="auto"/>
          </w:tcPr>
          <w:p w:rsidR="004E6FDA" w:rsidRPr="00124394" w:rsidRDefault="004E6FDA" w:rsidP="009842C4">
            <w:r w:rsidRPr="00124394">
              <w:t xml:space="preserve">Число субъектов малого и среднего предпринимательства в расчете </w:t>
            </w:r>
          </w:p>
          <w:p w:rsidR="004E6FDA" w:rsidRPr="00124394" w:rsidRDefault="004E6FDA" w:rsidP="009842C4">
            <w:pPr>
              <w:rPr>
                <w:rFonts w:ascii="Arial" w:hAnsi="Arial" w:cs="Arial"/>
              </w:rPr>
            </w:pPr>
            <w:r w:rsidRPr="00124394">
              <w:t>на 10 тыс. человек населения</w:t>
            </w:r>
          </w:p>
        </w:tc>
        <w:tc>
          <w:tcPr>
            <w:tcW w:w="992" w:type="dxa"/>
            <w:shd w:val="clear" w:color="auto" w:fill="auto"/>
          </w:tcPr>
          <w:p w:rsidR="004E6FDA" w:rsidRPr="00124394" w:rsidRDefault="004E6FDA" w:rsidP="009842C4"/>
          <w:p w:rsidR="004E6FDA" w:rsidRPr="00124394" w:rsidRDefault="004E6FDA" w:rsidP="009842C4"/>
          <w:p w:rsidR="004E6FDA" w:rsidRPr="00124394" w:rsidRDefault="004E6FDA" w:rsidP="009842C4">
            <w:r w:rsidRPr="00124394">
              <w:t>ед.</w:t>
            </w:r>
          </w:p>
        </w:tc>
        <w:tc>
          <w:tcPr>
            <w:tcW w:w="982" w:type="dxa"/>
            <w:shd w:val="clear" w:color="auto" w:fill="auto"/>
            <w:vAlign w:val="center"/>
          </w:tcPr>
          <w:p w:rsidR="004E6FDA" w:rsidRPr="00124394" w:rsidRDefault="004E6FDA" w:rsidP="009842C4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124394" w:rsidRDefault="004E6FDA" w:rsidP="009842C4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124394" w:rsidRDefault="004E6FDA" w:rsidP="009842C4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4E6FDA" w:rsidRPr="00124394" w:rsidRDefault="004E6FDA" w:rsidP="009842C4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124394" w:rsidRDefault="004E6FDA" w:rsidP="009842C4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124394" w:rsidRDefault="004E6FDA" w:rsidP="009842C4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4E6FDA" w:rsidRPr="00124394" w:rsidRDefault="004E6FDA" w:rsidP="009842C4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4E6FDA" w:rsidRPr="004E0BB2" w:rsidTr="00D87A9E">
        <w:trPr>
          <w:trHeight w:val="436"/>
        </w:trPr>
        <w:tc>
          <w:tcPr>
            <w:tcW w:w="468" w:type="dxa"/>
            <w:shd w:val="clear" w:color="auto" w:fill="auto"/>
          </w:tcPr>
          <w:p w:rsidR="004E6FDA" w:rsidRPr="004E0BB2" w:rsidRDefault="004E6FDA" w:rsidP="009842C4">
            <w:r w:rsidRPr="004E0BB2">
              <w:t>6.</w:t>
            </w:r>
          </w:p>
        </w:tc>
        <w:tc>
          <w:tcPr>
            <w:tcW w:w="2004" w:type="dxa"/>
            <w:shd w:val="clear" w:color="auto" w:fill="auto"/>
          </w:tcPr>
          <w:p w:rsidR="004E6FDA" w:rsidRPr="00124394" w:rsidRDefault="004E6FDA" w:rsidP="009842C4">
            <w:pPr>
              <w:rPr>
                <w:rFonts w:ascii="Arial" w:hAnsi="Arial" w:cs="Arial"/>
              </w:rPr>
            </w:pPr>
            <w:r w:rsidRPr="00124394">
              <w:t xml:space="preserve">Доля среднесписочной численности работников (без внешних совместителей) малых и средних </w:t>
            </w:r>
            <w:r w:rsidRPr="00124394">
              <w:lastRenderedPageBreak/>
              <w:t>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992" w:type="dxa"/>
            <w:shd w:val="clear" w:color="auto" w:fill="auto"/>
          </w:tcPr>
          <w:p w:rsidR="004E6FDA" w:rsidRPr="00124394" w:rsidRDefault="004E6FDA" w:rsidP="009842C4">
            <w:r w:rsidRPr="00124394">
              <w:lastRenderedPageBreak/>
              <w:t>%</w:t>
            </w:r>
          </w:p>
        </w:tc>
        <w:tc>
          <w:tcPr>
            <w:tcW w:w="982" w:type="dxa"/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124394">
              <w:rPr>
                <w:szCs w:val="24"/>
              </w:rPr>
              <w:t>,7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124394">
              <w:rPr>
                <w:szCs w:val="24"/>
              </w:rPr>
              <w:t>,8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1,9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1,9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10,1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11,1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11</w:t>
            </w:r>
            <w:r w:rsidRPr="00124394">
              <w:rPr>
                <w:szCs w:val="24"/>
              </w:rPr>
              <w:t>,5</w:t>
            </w:r>
          </w:p>
        </w:tc>
      </w:tr>
      <w:tr w:rsidR="004E6FDA" w:rsidRPr="004E0BB2" w:rsidTr="00D87A9E">
        <w:trPr>
          <w:trHeight w:val="436"/>
        </w:trPr>
        <w:tc>
          <w:tcPr>
            <w:tcW w:w="468" w:type="dxa"/>
            <w:tcBorders>
              <w:bottom w:val="single" w:sz="4" w:space="0" w:color="auto"/>
            </w:tcBorders>
            <w:shd w:val="clear" w:color="auto" w:fill="auto"/>
          </w:tcPr>
          <w:p w:rsidR="004E6FDA" w:rsidRPr="004E0BB2" w:rsidRDefault="004E6FDA" w:rsidP="009842C4">
            <w:r>
              <w:lastRenderedPageBreak/>
              <w:t>7</w:t>
            </w:r>
            <w:r w:rsidRPr="004E0BB2">
              <w:t>.</w:t>
            </w:r>
          </w:p>
        </w:tc>
        <w:tc>
          <w:tcPr>
            <w:tcW w:w="2004" w:type="dxa"/>
            <w:tcBorders>
              <w:bottom w:val="single" w:sz="4" w:space="0" w:color="auto"/>
            </w:tcBorders>
            <w:shd w:val="clear" w:color="auto" w:fill="auto"/>
          </w:tcPr>
          <w:p w:rsidR="004E6FDA" w:rsidRPr="00124394" w:rsidRDefault="004E6FDA" w:rsidP="009842C4">
            <w:r w:rsidRPr="00124394"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4E6FDA" w:rsidRPr="00124394" w:rsidRDefault="004E6FDA" w:rsidP="009842C4">
            <w:r w:rsidRPr="00124394">
              <w:t>%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9842C4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9842C4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9842C4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0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9842C4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9842C4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9842C4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9842C4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4E6FDA" w:rsidRPr="004E0BB2" w:rsidTr="00D87A9E">
        <w:trPr>
          <w:trHeight w:val="436"/>
        </w:trPr>
        <w:tc>
          <w:tcPr>
            <w:tcW w:w="468" w:type="dxa"/>
            <w:tcBorders>
              <w:bottom w:val="single" w:sz="4" w:space="0" w:color="auto"/>
            </w:tcBorders>
            <w:shd w:val="clear" w:color="auto" w:fill="auto"/>
          </w:tcPr>
          <w:p w:rsidR="004E6FDA" w:rsidRPr="004E0BB2" w:rsidRDefault="004E6FDA" w:rsidP="009842C4">
            <w:r>
              <w:t>8</w:t>
            </w:r>
            <w:r w:rsidRPr="004E0BB2">
              <w:t>.</w:t>
            </w:r>
          </w:p>
        </w:tc>
        <w:tc>
          <w:tcPr>
            <w:tcW w:w="2004" w:type="dxa"/>
            <w:tcBorders>
              <w:bottom w:val="single" w:sz="4" w:space="0" w:color="auto"/>
            </w:tcBorders>
            <w:shd w:val="clear" w:color="auto" w:fill="auto"/>
          </w:tcPr>
          <w:p w:rsidR="004E6FDA" w:rsidRPr="00124394" w:rsidRDefault="004E6FDA" w:rsidP="009842C4">
            <w:r w:rsidRPr="00124394"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4E6FDA" w:rsidRPr="00124394" w:rsidRDefault="004E6FDA" w:rsidP="009842C4">
            <w:r w:rsidRPr="00124394">
              <w:t>%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9842C4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9842C4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9842C4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10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9842C4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9842C4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</w:tr>
      <w:tr w:rsidR="004E6FDA" w:rsidRPr="004E0BB2" w:rsidTr="00D87A9E">
        <w:trPr>
          <w:trHeight w:val="436"/>
        </w:trPr>
        <w:tc>
          <w:tcPr>
            <w:tcW w:w="468" w:type="dxa"/>
            <w:shd w:val="clear" w:color="auto" w:fill="auto"/>
          </w:tcPr>
          <w:p w:rsidR="004E6FDA" w:rsidRPr="004E0BB2" w:rsidRDefault="004E6FDA" w:rsidP="009842C4">
            <w:r>
              <w:t>9</w:t>
            </w:r>
            <w:r w:rsidRPr="004E0BB2">
              <w:t>.</w:t>
            </w:r>
          </w:p>
        </w:tc>
        <w:tc>
          <w:tcPr>
            <w:tcW w:w="2004" w:type="dxa"/>
            <w:shd w:val="clear" w:color="auto" w:fill="auto"/>
          </w:tcPr>
          <w:p w:rsidR="004E6FDA" w:rsidRPr="00124394" w:rsidRDefault="004E6FDA" w:rsidP="009842C4">
            <w:r w:rsidRPr="00124394">
              <w:t>Жилищный фонд на конец года всего (на конец года)</w:t>
            </w:r>
          </w:p>
        </w:tc>
        <w:tc>
          <w:tcPr>
            <w:tcW w:w="992" w:type="dxa"/>
            <w:shd w:val="clear" w:color="auto" w:fill="auto"/>
          </w:tcPr>
          <w:p w:rsidR="004E6FDA" w:rsidRPr="00124394" w:rsidRDefault="004E6FDA" w:rsidP="009842C4">
            <w:r w:rsidRPr="00124394">
              <w:t>тыс. кв</w:t>
            </w:r>
            <w:proofErr w:type="gramStart"/>
            <w:r w:rsidRPr="00124394">
              <w:t>.м</w:t>
            </w:r>
            <w:proofErr w:type="gramEnd"/>
          </w:p>
        </w:tc>
        <w:tc>
          <w:tcPr>
            <w:tcW w:w="982" w:type="dxa"/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9,8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9,8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9,8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9,8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9,8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10,1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10,5</w:t>
            </w:r>
          </w:p>
        </w:tc>
      </w:tr>
      <w:tr w:rsidR="004E6FDA" w:rsidRPr="004E0BB2" w:rsidTr="00D87A9E">
        <w:trPr>
          <w:trHeight w:val="436"/>
        </w:trPr>
        <w:tc>
          <w:tcPr>
            <w:tcW w:w="468" w:type="dxa"/>
            <w:tcBorders>
              <w:bottom w:val="single" w:sz="4" w:space="0" w:color="auto"/>
            </w:tcBorders>
            <w:shd w:val="clear" w:color="auto" w:fill="auto"/>
          </w:tcPr>
          <w:p w:rsidR="004E6FDA" w:rsidRPr="004E0BB2" w:rsidRDefault="004E6FDA" w:rsidP="009842C4">
            <w:r>
              <w:t>10</w:t>
            </w:r>
            <w:r w:rsidRPr="004E0BB2">
              <w:t>.</w:t>
            </w:r>
          </w:p>
        </w:tc>
        <w:tc>
          <w:tcPr>
            <w:tcW w:w="2004" w:type="dxa"/>
            <w:tcBorders>
              <w:bottom w:val="single" w:sz="4" w:space="0" w:color="auto"/>
            </w:tcBorders>
            <w:shd w:val="clear" w:color="auto" w:fill="auto"/>
          </w:tcPr>
          <w:p w:rsidR="004E6FDA" w:rsidRPr="00124394" w:rsidRDefault="004E6FDA" w:rsidP="009842C4">
            <w:r w:rsidRPr="00124394">
              <w:t>Общая площадь жилых помещений в ветхих и аварийных жилых домах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4E6FDA" w:rsidRPr="00124394" w:rsidRDefault="004E6FDA" w:rsidP="009842C4">
            <w:r w:rsidRPr="00124394">
              <w:t>тыс. кв</w:t>
            </w:r>
            <w:proofErr w:type="gramStart"/>
            <w:r w:rsidRPr="00124394">
              <w:t>.м</w:t>
            </w:r>
            <w:proofErr w:type="gramEnd"/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 w:rsidRPr="00124394">
              <w:rPr>
                <w:szCs w:val="24"/>
              </w:rPr>
              <w:t>27,2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 w:rsidRPr="00124394">
              <w:rPr>
                <w:szCs w:val="24"/>
              </w:rPr>
              <w:t>27,3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 w:rsidRPr="00124394">
              <w:rPr>
                <w:szCs w:val="24"/>
              </w:rPr>
              <w:t>27,3</w:t>
            </w:r>
          </w:p>
        </w:tc>
        <w:tc>
          <w:tcPr>
            <w:tcW w:w="10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 w:rsidRPr="00124394">
              <w:rPr>
                <w:szCs w:val="24"/>
              </w:rPr>
              <w:t>27,6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 w:rsidRPr="00124394">
              <w:rPr>
                <w:szCs w:val="24"/>
              </w:rPr>
              <w:t>27,8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 w:rsidRPr="00124394">
              <w:rPr>
                <w:szCs w:val="24"/>
              </w:rPr>
              <w:t>25,4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 w:rsidRPr="00124394">
              <w:rPr>
                <w:szCs w:val="24"/>
              </w:rPr>
              <w:t>25,0</w:t>
            </w:r>
          </w:p>
        </w:tc>
      </w:tr>
      <w:tr w:rsidR="004E6FDA" w:rsidRPr="004E0BB2" w:rsidTr="00D87A9E">
        <w:trPr>
          <w:trHeight w:val="436"/>
        </w:trPr>
        <w:tc>
          <w:tcPr>
            <w:tcW w:w="468" w:type="dxa"/>
            <w:tcBorders>
              <w:bottom w:val="single" w:sz="4" w:space="0" w:color="auto"/>
            </w:tcBorders>
            <w:shd w:val="clear" w:color="auto" w:fill="auto"/>
          </w:tcPr>
          <w:p w:rsidR="004E6FDA" w:rsidRPr="004E0BB2" w:rsidRDefault="004E6FDA" w:rsidP="009842C4">
            <w:r w:rsidRPr="004E0BB2">
              <w:lastRenderedPageBreak/>
              <w:t>1</w:t>
            </w:r>
            <w:r>
              <w:t>1</w:t>
            </w:r>
            <w:r w:rsidRPr="004E0BB2">
              <w:t>.</w:t>
            </w:r>
          </w:p>
        </w:tc>
        <w:tc>
          <w:tcPr>
            <w:tcW w:w="2004" w:type="dxa"/>
            <w:tcBorders>
              <w:bottom w:val="single" w:sz="4" w:space="0" w:color="auto"/>
            </w:tcBorders>
            <w:shd w:val="clear" w:color="auto" w:fill="auto"/>
          </w:tcPr>
          <w:p w:rsidR="004E6FDA" w:rsidRPr="00124394" w:rsidRDefault="004E6FDA" w:rsidP="009842C4">
            <w:r w:rsidRPr="00124394">
              <w:t>Общая площадь жилых помещений, приходящаяся в среднем на одного жителя, - всего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4E6FDA" w:rsidRPr="00124394" w:rsidRDefault="004E6FDA" w:rsidP="009842C4">
            <w:r w:rsidRPr="00124394">
              <w:t>кв</w:t>
            </w:r>
            <w:proofErr w:type="gramStart"/>
            <w:r w:rsidRPr="00124394">
              <w:t>.м</w:t>
            </w:r>
            <w:proofErr w:type="gramEnd"/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21,4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21,4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21</w:t>
            </w:r>
            <w:r w:rsidRPr="00124394">
              <w:rPr>
                <w:szCs w:val="24"/>
              </w:rPr>
              <w:t>,</w:t>
            </w:r>
            <w:r>
              <w:rPr>
                <w:szCs w:val="24"/>
              </w:rPr>
              <w:t>4</w:t>
            </w:r>
          </w:p>
        </w:tc>
        <w:tc>
          <w:tcPr>
            <w:tcW w:w="10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21</w:t>
            </w:r>
            <w:r w:rsidRPr="00124394">
              <w:rPr>
                <w:szCs w:val="24"/>
              </w:rPr>
              <w:t>,4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21,6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21,8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22,9</w:t>
            </w:r>
          </w:p>
        </w:tc>
      </w:tr>
      <w:tr w:rsidR="004E6FDA" w:rsidRPr="004E0BB2" w:rsidTr="00D87A9E">
        <w:trPr>
          <w:trHeight w:val="2600"/>
        </w:trPr>
        <w:tc>
          <w:tcPr>
            <w:tcW w:w="468" w:type="dxa"/>
            <w:tcBorders>
              <w:bottom w:val="single" w:sz="4" w:space="0" w:color="auto"/>
            </w:tcBorders>
            <w:shd w:val="clear" w:color="auto" w:fill="auto"/>
          </w:tcPr>
          <w:p w:rsidR="004E6FDA" w:rsidRPr="004E0BB2" w:rsidRDefault="004E6FDA" w:rsidP="009842C4">
            <w:r w:rsidRPr="004E0BB2">
              <w:t>1</w:t>
            </w:r>
            <w:r>
              <w:t>2</w:t>
            </w:r>
            <w:r w:rsidRPr="004E0BB2">
              <w:t>.</w:t>
            </w:r>
          </w:p>
        </w:tc>
        <w:tc>
          <w:tcPr>
            <w:tcW w:w="2004" w:type="dxa"/>
            <w:tcBorders>
              <w:bottom w:val="single" w:sz="4" w:space="0" w:color="auto"/>
            </w:tcBorders>
            <w:shd w:val="clear" w:color="auto" w:fill="auto"/>
          </w:tcPr>
          <w:p w:rsidR="004E6FDA" w:rsidRPr="00124394" w:rsidRDefault="004E6FDA" w:rsidP="009842C4">
            <w:r w:rsidRPr="00124394">
              <w:t>Доля налоговых и неналоговых доходов местного бюджета 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4E6FDA" w:rsidRPr="00124394" w:rsidRDefault="004E6FDA" w:rsidP="009842C4">
            <w:r w:rsidRPr="00124394">
              <w:t>%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 w:rsidRPr="00124394">
              <w:rPr>
                <w:szCs w:val="24"/>
              </w:rPr>
              <w:t>21,1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 w:rsidRPr="00124394">
              <w:rPr>
                <w:szCs w:val="24"/>
              </w:rPr>
              <w:t>14,7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 w:rsidRPr="00124394">
              <w:rPr>
                <w:szCs w:val="24"/>
              </w:rPr>
              <w:t>17,2</w:t>
            </w:r>
          </w:p>
        </w:tc>
        <w:tc>
          <w:tcPr>
            <w:tcW w:w="10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 w:rsidRPr="00124394">
              <w:rPr>
                <w:szCs w:val="24"/>
              </w:rPr>
              <w:t>18,4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 w:rsidRPr="00124394">
              <w:rPr>
                <w:szCs w:val="24"/>
              </w:rPr>
              <w:t>20,3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 w:rsidRPr="00124394">
              <w:rPr>
                <w:szCs w:val="24"/>
              </w:rPr>
              <w:t>21,1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D87A9E">
            <w:pPr>
              <w:pStyle w:val="ConsPlusNormal"/>
              <w:ind w:firstLine="0"/>
              <w:rPr>
                <w:szCs w:val="24"/>
              </w:rPr>
            </w:pPr>
            <w:r w:rsidRPr="00124394">
              <w:rPr>
                <w:szCs w:val="24"/>
              </w:rPr>
              <w:t>22,5</w:t>
            </w:r>
          </w:p>
        </w:tc>
      </w:tr>
      <w:tr w:rsidR="004E6FDA" w:rsidRPr="004E0BB2" w:rsidTr="00D87A9E">
        <w:trPr>
          <w:trHeight w:val="436"/>
        </w:trPr>
        <w:tc>
          <w:tcPr>
            <w:tcW w:w="468" w:type="dxa"/>
            <w:shd w:val="clear" w:color="auto" w:fill="auto"/>
          </w:tcPr>
          <w:p w:rsidR="004E6FDA" w:rsidRPr="004E0BB2" w:rsidRDefault="004E6FDA" w:rsidP="009842C4">
            <w:r>
              <w:t>13</w:t>
            </w:r>
            <w:r w:rsidRPr="004E0BB2">
              <w:t>.</w:t>
            </w:r>
          </w:p>
        </w:tc>
        <w:tc>
          <w:tcPr>
            <w:tcW w:w="2004" w:type="dxa"/>
            <w:shd w:val="clear" w:color="auto" w:fill="auto"/>
          </w:tcPr>
          <w:p w:rsidR="004E6FDA" w:rsidRPr="004E0BB2" w:rsidRDefault="004E6FDA" w:rsidP="009842C4">
            <w:r w:rsidRPr="004E0BB2">
              <w:t xml:space="preserve">Среднесписочная численность </w:t>
            </w:r>
            <w:proofErr w:type="gramStart"/>
            <w:r w:rsidRPr="004E0BB2">
              <w:t>работающих</w:t>
            </w:r>
            <w:proofErr w:type="gramEnd"/>
            <w:r w:rsidRPr="004E0BB2"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4E6FDA" w:rsidRDefault="004E6FDA" w:rsidP="009842C4"/>
          <w:p w:rsidR="004E6FDA" w:rsidRPr="004E0BB2" w:rsidRDefault="004E6FDA" w:rsidP="009842C4">
            <w:r w:rsidRPr="004E0BB2">
              <w:t>чел.</w:t>
            </w:r>
          </w:p>
        </w:tc>
        <w:tc>
          <w:tcPr>
            <w:tcW w:w="982" w:type="dxa"/>
            <w:shd w:val="clear" w:color="auto" w:fill="auto"/>
            <w:vAlign w:val="center"/>
          </w:tcPr>
          <w:p w:rsidR="004E6FDA" w:rsidRPr="004E0BB2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69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4E0BB2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69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4E0BB2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69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4E6FDA" w:rsidRPr="004E0BB2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70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4E0BB2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70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4E0BB2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4E6FDA" w:rsidRPr="004E0BB2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77</w:t>
            </w:r>
          </w:p>
        </w:tc>
      </w:tr>
      <w:tr w:rsidR="004E6FDA" w:rsidRPr="004E0BB2" w:rsidTr="00D87A9E">
        <w:trPr>
          <w:trHeight w:hRule="exact" w:val="1598"/>
        </w:trPr>
        <w:tc>
          <w:tcPr>
            <w:tcW w:w="468" w:type="dxa"/>
            <w:shd w:val="clear" w:color="auto" w:fill="auto"/>
          </w:tcPr>
          <w:p w:rsidR="004E6FDA" w:rsidRPr="004E0BB2" w:rsidRDefault="004E6FDA" w:rsidP="009842C4">
            <w:r w:rsidRPr="004E0BB2">
              <w:t>1</w:t>
            </w:r>
            <w:r>
              <w:t>4</w:t>
            </w:r>
            <w:r w:rsidRPr="004E0BB2">
              <w:t>.</w:t>
            </w:r>
          </w:p>
        </w:tc>
        <w:tc>
          <w:tcPr>
            <w:tcW w:w="2004" w:type="dxa"/>
            <w:shd w:val="clear" w:color="auto" w:fill="auto"/>
          </w:tcPr>
          <w:p w:rsidR="004E6FDA" w:rsidRPr="004E0BB2" w:rsidRDefault="004E6FDA" w:rsidP="009842C4">
            <w:r w:rsidRPr="004E0BB2">
              <w:t>Уровень зарегистрированной безработицы к трудоспособному населению</w:t>
            </w:r>
          </w:p>
        </w:tc>
        <w:tc>
          <w:tcPr>
            <w:tcW w:w="992" w:type="dxa"/>
            <w:shd w:val="clear" w:color="auto" w:fill="auto"/>
          </w:tcPr>
          <w:p w:rsidR="004E6FDA" w:rsidRDefault="004E6FDA" w:rsidP="009842C4"/>
          <w:p w:rsidR="004E6FDA" w:rsidRDefault="004E6FDA" w:rsidP="009842C4"/>
          <w:p w:rsidR="004E6FDA" w:rsidRPr="004E0BB2" w:rsidRDefault="004E6FDA" w:rsidP="009842C4">
            <w:r w:rsidRPr="004E0BB2">
              <w:t>%</w:t>
            </w:r>
          </w:p>
        </w:tc>
        <w:tc>
          <w:tcPr>
            <w:tcW w:w="982" w:type="dxa"/>
            <w:shd w:val="clear" w:color="auto" w:fill="auto"/>
            <w:vAlign w:val="center"/>
          </w:tcPr>
          <w:p w:rsidR="004E6FDA" w:rsidRPr="004E0BB2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1,1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4E0BB2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1,1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4E0BB2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1,1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4E6FDA" w:rsidRPr="004E0BB2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1,1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4E0BB2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1,0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4E0BB2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0,9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4E6FDA" w:rsidRPr="004E0BB2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0,8</w:t>
            </w:r>
          </w:p>
        </w:tc>
      </w:tr>
      <w:tr w:rsidR="004E6FDA" w:rsidRPr="004E0BB2" w:rsidTr="00D87A9E">
        <w:trPr>
          <w:trHeight w:hRule="exact" w:val="3821"/>
        </w:trPr>
        <w:tc>
          <w:tcPr>
            <w:tcW w:w="468" w:type="dxa"/>
            <w:shd w:val="clear" w:color="auto" w:fill="auto"/>
          </w:tcPr>
          <w:p w:rsidR="004E6FDA" w:rsidRPr="004E0BB2" w:rsidRDefault="004E6FDA" w:rsidP="009842C4">
            <w:r>
              <w:t>15</w:t>
            </w:r>
          </w:p>
        </w:tc>
        <w:tc>
          <w:tcPr>
            <w:tcW w:w="2004" w:type="dxa"/>
            <w:shd w:val="clear" w:color="auto" w:fill="auto"/>
          </w:tcPr>
          <w:p w:rsidR="004E6FDA" w:rsidRPr="009A5471" w:rsidRDefault="004E6FDA" w:rsidP="009842C4">
            <w:r>
              <w:t xml:space="preserve">Количество </w:t>
            </w:r>
            <w:r w:rsidRPr="009A5471">
              <w:t>молодежи, вовлеченной в реализацию мероприятий муниципальной молодежной политики на территории муниципального образования «</w:t>
            </w:r>
            <w:r w:rsidRPr="001C2A91">
              <w:t>Тургеневка</w:t>
            </w:r>
            <w:r w:rsidRPr="009A5471">
              <w:t xml:space="preserve">» </w:t>
            </w:r>
          </w:p>
        </w:tc>
        <w:tc>
          <w:tcPr>
            <w:tcW w:w="992" w:type="dxa"/>
            <w:shd w:val="clear" w:color="auto" w:fill="auto"/>
          </w:tcPr>
          <w:p w:rsidR="004E6FDA" w:rsidRDefault="004E6FDA" w:rsidP="009842C4"/>
          <w:p w:rsidR="004E6FDA" w:rsidRDefault="004E6FDA" w:rsidP="009842C4"/>
          <w:p w:rsidR="004E6FDA" w:rsidRDefault="004E6FDA" w:rsidP="009842C4"/>
          <w:p w:rsidR="004E6FDA" w:rsidRDefault="004E6FDA" w:rsidP="009842C4"/>
          <w:p w:rsidR="004E6FDA" w:rsidRDefault="004E6FDA" w:rsidP="009842C4"/>
          <w:p w:rsidR="004E6FDA" w:rsidRDefault="004E6FDA" w:rsidP="009842C4"/>
          <w:p w:rsidR="004E6FDA" w:rsidRPr="004E0BB2" w:rsidRDefault="004E6FDA" w:rsidP="009842C4">
            <w:r>
              <w:t>чел.</w:t>
            </w:r>
          </w:p>
        </w:tc>
        <w:tc>
          <w:tcPr>
            <w:tcW w:w="982" w:type="dxa"/>
            <w:shd w:val="clear" w:color="auto" w:fill="auto"/>
            <w:vAlign w:val="center"/>
          </w:tcPr>
          <w:p w:rsidR="004E6FDA" w:rsidRPr="004E0BB2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4E0BB2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4E0BB2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4E6FDA" w:rsidRPr="004E0BB2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4E0BB2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33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4E0BB2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36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4E6FDA" w:rsidRPr="004E0BB2" w:rsidRDefault="004E6FDA" w:rsidP="00D87A9E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40</w:t>
            </w:r>
          </w:p>
        </w:tc>
      </w:tr>
      <w:tr w:rsidR="004E6FDA" w:rsidRPr="004E0BB2" w:rsidTr="00D87A9E">
        <w:trPr>
          <w:trHeight w:hRule="exact" w:val="2318"/>
        </w:trPr>
        <w:tc>
          <w:tcPr>
            <w:tcW w:w="468" w:type="dxa"/>
            <w:shd w:val="clear" w:color="auto" w:fill="auto"/>
          </w:tcPr>
          <w:p w:rsidR="004E6FDA" w:rsidRDefault="004E6FDA" w:rsidP="009842C4">
            <w:r>
              <w:lastRenderedPageBreak/>
              <w:t>16</w:t>
            </w:r>
          </w:p>
        </w:tc>
        <w:tc>
          <w:tcPr>
            <w:tcW w:w="2004" w:type="dxa"/>
            <w:shd w:val="clear" w:color="auto" w:fill="auto"/>
          </w:tcPr>
          <w:p w:rsidR="004E6FDA" w:rsidRDefault="004E6FDA" w:rsidP="009842C4">
            <w:r w:rsidRPr="007C4A45">
              <w:t>Количество молодых семей, улучивших жилищные условия в результате реализации мероприятий Программы</w:t>
            </w:r>
          </w:p>
        </w:tc>
        <w:tc>
          <w:tcPr>
            <w:tcW w:w="992" w:type="dxa"/>
            <w:shd w:val="clear" w:color="auto" w:fill="auto"/>
          </w:tcPr>
          <w:p w:rsidR="004E6FDA" w:rsidRDefault="004E6FDA" w:rsidP="009842C4"/>
          <w:p w:rsidR="004E6FDA" w:rsidRDefault="004E6FDA" w:rsidP="009842C4"/>
          <w:p w:rsidR="004E6FDA" w:rsidRDefault="004E6FDA" w:rsidP="009842C4"/>
          <w:p w:rsidR="004E6FDA" w:rsidRDefault="004E6FDA" w:rsidP="009842C4">
            <w:r>
              <w:t>чел.</w:t>
            </w:r>
          </w:p>
        </w:tc>
        <w:tc>
          <w:tcPr>
            <w:tcW w:w="982" w:type="dxa"/>
            <w:shd w:val="clear" w:color="auto" w:fill="auto"/>
            <w:vAlign w:val="center"/>
          </w:tcPr>
          <w:p w:rsidR="004E6FDA" w:rsidRPr="004E0BB2" w:rsidRDefault="004E6FDA" w:rsidP="009842C4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4E0BB2" w:rsidRDefault="004E6FDA" w:rsidP="009842C4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4E0BB2" w:rsidRDefault="004E6FDA" w:rsidP="009842C4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4E6FDA" w:rsidRPr="004E0BB2" w:rsidRDefault="004E6FDA" w:rsidP="009842C4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4E0BB2" w:rsidRDefault="004E6FDA" w:rsidP="009842C4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4E0BB2" w:rsidRDefault="004E6FDA" w:rsidP="009842C4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4E6FDA" w:rsidRPr="004E0BB2" w:rsidRDefault="004E6FDA" w:rsidP="009842C4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</w:tbl>
    <w:p w:rsidR="004E6FDA" w:rsidRPr="004E0BB2" w:rsidRDefault="004E6FDA" w:rsidP="004E6FDA">
      <w:pPr>
        <w:pStyle w:val="ConsPlusNormal"/>
        <w:jc w:val="both"/>
      </w:pPr>
    </w:p>
    <w:p w:rsidR="00351092" w:rsidRPr="004E0BB2" w:rsidRDefault="00351092" w:rsidP="00351092">
      <w:pPr>
        <w:pStyle w:val="ConsPlusNormal"/>
        <w:jc w:val="right"/>
      </w:pPr>
      <w:r>
        <w:t>Приложение 2</w:t>
      </w:r>
    </w:p>
    <w:p w:rsidR="00351092" w:rsidRPr="004E0BB2" w:rsidRDefault="00351092" w:rsidP="00351092">
      <w:pPr>
        <w:pStyle w:val="ConsPlusNormal"/>
        <w:jc w:val="right"/>
      </w:pPr>
      <w:r w:rsidRPr="004E0BB2">
        <w:t xml:space="preserve">стратегии </w:t>
      </w:r>
      <w:proofErr w:type="gramStart"/>
      <w:r w:rsidRPr="004E0BB2">
        <w:t>социально-экономического</w:t>
      </w:r>
      <w:proofErr w:type="gramEnd"/>
    </w:p>
    <w:p w:rsidR="00351092" w:rsidRPr="004E0BB2" w:rsidRDefault="00351092" w:rsidP="00351092">
      <w:pPr>
        <w:pStyle w:val="ConsPlusNormal"/>
        <w:jc w:val="right"/>
      </w:pPr>
      <w:r w:rsidRPr="004E0BB2">
        <w:t>развития муниципального образования «</w:t>
      </w:r>
      <w:r w:rsidRPr="001C2A91">
        <w:rPr>
          <w:szCs w:val="24"/>
        </w:rPr>
        <w:t>Тургеневка</w:t>
      </w:r>
      <w:r w:rsidRPr="004E0BB2">
        <w:t>»</w:t>
      </w:r>
    </w:p>
    <w:p w:rsidR="00351092" w:rsidRPr="004E0BB2" w:rsidRDefault="00351092" w:rsidP="00351092">
      <w:pPr>
        <w:pStyle w:val="ConsPlusNormal"/>
        <w:jc w:val="center"/>
        <w:rPr>
          <w:b/>
        </w:rPr>
      </w:pPr>
    </w:p>
    <w:p w:rsidR="00351092" w:rsidRPr="004E0BB2" w:rsidRDefault="00351092" w:rsidP="00351092">
      <w:pPr>
        <w:pStyle w:val="ConsPlusNormal"/>
        <w:jc w:val="center"/>
        <w:rPr>
          <w:b/>
        </w:rPr>
      </w:pPr>
      <w:r w:rsidRPr="004E0BB2">
        <w:rPr>
          <w:b/>
        </w:rPr>
        <w:t>ПЕРЕЧЕНЬ</w:t>
      </w:r>
    </w:p>
    <w:p w:rsidR="00351092" w:rsidRPr="004E0BB2" w:rsidRDefault="00351092" w:rsidP="00351092">
      <w:pPr>
        <w:pStyle w:val="ConsPlusNormal"/>
        <w:jc w:val="center"/>
        <w:rPr>
          <w:b/>
        </w:rPr>
      </w:pPr>
      <w:r w:rsidRPr="004E0BB2">
        <w:rPr>
          <w:b/>
        </w:rPr>
        <w:t>муниципальных программ МО «</w:t>
      </w:r>
      <w:r w:rsidRPr="001C2A91">
        <w:rPr>
          <w:b/>
          <w:szCs w:val="24"/>
        </w:rPr>
        <w:t>Тургеневка</w:t>
      </w:r>
      <w:r w:rsidRPr="004E0BB2">
        <w:rPr>
          <w:b/>
        </w:rPr>
        <w:t>»</w:t>
      </w:r>
    </w:p>
    <w:p w:rsidR="00351092" w:rsidRPr="004E0BB2" w:rsidRDefault="00351092" w:rsidP="00351092">
      <w:pPr>
        <w:pStyle w:val="ConsPlusNormal"/>
        <w:jc w:val="both"/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72"/>
        <w:gridCol w:w="1985"/>
        <w:gridCol w:w="2551"/>
        <w:gridCol w:w="2693"/>
      </w:tblGrid>
      <w:tr w:rsidR="00351092" w:rsidRPr="009F4B52" w:rsidTr="008305DB">
        <w:trPr>
          <w:trHeight w:val="874"/>
          <w:tblHeader/>
        </w:trPr>
        <w:tc>
          <w:tcPr>
            <w:tcW w:w="2472" w:type="dxa"/>
            <w:shd w:val="clear" w:color="auto" w:fill="C0C0C0"/>
            <w:vAlign w:val="center"/>
          </w:tcPr>
          <w:p w:rsidR="00351092" w:rsidRPr="004E0BB2" w:rsidRDefault="00351092" w:rsidP="009842C4">
            <w:pPr>
              <w:pStyle w:val="ConsPlusNormal"/>
              <w:jc w:val="center"/>
            </w:pPr>
            <w:r w:rsidRPr="004E0BB2">
              <w:t>Название муниципальной программы</w:t>
            </w:r>
          </w:p>
        </w:tc>
        <w:tc>
          <w:tcPr>
            <w:tcW w:w="1985" w:type="dxa"/>
            <w:shd w:val="clear" w:color="auto" w:fill="C0C0C0"/>
          </w:tcPr>
          <w:p w:rsidR="00351092" w:rsidRPr="004E0BB2" w:rsidRDefault="00351092" w:rsidP="009842C4">
            <w:pPr>
              <w:pStyle w:val="ConsPlusNormal"/>
              <w:jc w:val="center"/>
            </w:pPr>
            <w:r w:rsidRPr="004E0BB2">
              <w:t xml:space="preserve">Период </w:t>
            </w:r>
            <w:r w:rsidRPr="004E0BB2">
              <w:br/>
              <w:t>реализации программы</w:t>
            </w:r>
          </w:p>
        </w:tc>
        <w:tc>
          <w:tcPr>
            <w:tcW w:w="2551" w:type="dxa"/>
            <w:shd w:val="clear" w:color="auto" w:fill="C0C0C0"/>
          </w:tcPr>
          <w:p w:rsidR="00351092" w:rsidRPr="004E0BB2" w:rsidRDefault="00351092" w:rsidP="009842C4">
            <w:pPr>
              <w:pStyle w:val="ConsPlusNormal"/>
              <w:jc w:val="center"/>
            </w:pPr>
            <w:r w:rsidRPr="004E0BB2">
              <w:t xml:space="preserve">Объем финансирования, </w:t>
            </w:r>
            <w:r>
              <w:t>тыс</w:t>
            </w:r>
            <w:r w:rsidRPr="004E0BB2">
              <w:t>. руб.</w:t>
            </w:r>
          </w:p>
        </w:tc>
        <w:tc>
          <w:tcPr>
            <w:tcW w:w="2693" w:type="dxa"/>
            <w:shd w:val="clear" w:color="auto" w:fill="C0C0C0"/>
            <w:vAlign w:val="center"/>
          </w:tcPr>
          <w:p w:rsidR="00351092" w:rsidRPr="009F4B52" w:rsidRDefault="00351092" w:rsidP="009842C4">
            <w:pPr>
              <w:pStyle w:val="ConsPlusNormal"/>
              <w:jc w:val="center"/>
            </w:pPr>
            <w:r w:rsidRPr="004E0BB2">
              <w:t>Ответственный исполнитель</w:t>
            </w:r>
          </w:p>
        </w:tc>
      </w:tr>
      <w:tr w:rsidR="00351092" w:rsidRPr="008305DB" w:rsidTr="008305DB">
        <w:trPr>
          <w:trHeight w:val="1256"/>
        </w:trPr>
        <w:tc>
          <w:tcPr>
            <w:tcW w:w="2472" w:type="dxa"/>
            <w:vAlign w:val="center"/>
          </w:tcPr>
          <w:p w:rsidR="00351092" w:rsidRPr="008305DB" w:rsidRDefault="00351092" w:rsidP="009842C4">
            <w:pPr>
              <w:jc w:val="both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 xml:space="preserve">Развитие физической культуры и спорта на территории муниципального образования  «Тургеневка» </w:t>
            </w:r>
          </w:p>
        </w:tc>
        <w:tc>
          <w:tcPr>
            <w:tcW w:w="1985" w:type="dxa"/>
          </w:tcPr>
          <w:p w:rsidR="00351092" w:rsidRPr="008305DB" w:rsidRDefault="00351092" w:rsidP="009842C4">
            <w:pPr>
              <w:rPr>
                <w:rFonts w:ascii="Courier New" w:hAnsi="Courier New" w:cs="Courier New"/>
              </w:rPr>
            </w:pPr>
          </w:p>
          <w:p w:rsidR="00351092" w:rsidRPr="008305DB" w:rsidRDefault="00351092" w:rsidP="009842C4">
            <w:pPr>
              <w:rPr>
                <w:rFonts w:ascii="Courier New" w:hAnsi="Courier New" w:cs="Courier New"/>
              </w:rPr>
            </w:pPr>
          </w:p>
          <w:p w:rsidR="00351092" w:rsidRPr="008305DB" w:rsidRDefault="00351092" w:rsidP="009842C4">
            <w:pPr>
              <w:jc w:val="center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2019-2021годы</w:t>
            </w:r>
          </w:p>
        </w:tc>
        <w:tc>
          <w:tcPr>
            <w:tcW w:w="2551" w:type="dxa"/>
          </w:tcPr>
          <w:p w:rsidR="00351092" w:rsidRPr="008305DB" w:rsidRDefault="00351092" w:rsidP="009842C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351092" w:rsidRPr="008305DB" w:rsidRDefault="00351092" w:rsidP="009842C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351092" w:rsidRPr="008305DB" w:rsidRDefault="00351092" w:rsidP="009842C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05DB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2693" w:type="dxa"/>
            <w:vAlign w:val="center"/>
          </w:tcPr>
          <w:p w:rsidR="00351092" w:rsidRPr="008305DB" w:rsidRDefault="00351092" w:rsidP="009842C4">
            <w:pPr>
              <w:jc w:val="both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Администрация МО «Тургеневка»</w:t>
            </w:r>
          </w:p>
        </w:tc>
      </w:tr>
      <w:tr w:rsidR="00351092" w:rsidRPr="008305DB" w:rsidTr="008305DB">
        <w:tc>
          <w:tcPr>
            <w:tcW w:w="2472" w:type="dxa"/>
            <w:vAlign w:val="center"/>
          </w:tcPr>
          <w:p w:rsidR="00351092" w:rsidRPr="008305DB" w:rsidRDefault="00351092" w:rsidP="009842C4">
            <w:pPr>
              <w:jc w:val="both"/>
              <w:rPr>
                <w:rFonts w:ascii="Courier New" w:hAnsi="Courier New" w:cs="Courier New"/>
              </w:rPr>
            </w:pPr>
            <w:bookmarkStart w:id="5" w:name="P202"/>
            <w:bookmarkEnd w:id="5"/>
            <w:r w:rsidRPr="008305DB">
              <w:rPr>
                <w:rFonts w:ascii="Courier New" w:hAnsi="Courier New" w:cs="Courier New"/>
              </w:rPr>
              <w:t>Комплексная долгосрочная целевая программа «Развитие дорог общего пользования местного значения муниципального образования «Тургеневка</w:t>
            </w:r>
            <w:r w:rsidR="008305DB">
              <w:rPr>
                <w:rFonts w:ascii="Courier New" w:hAnsi="Courier New" w:cs="Courier New"/>
              </w:rPr>
              <w:t>»</w:t>
            </w:r>
          </w:p>
        </w:tc>
        <w:tc>
          <w:tcPr>
            <w:tcW w:w="1985" w:type="dxa"/>
          </w:tcPr>
          <w:p w:rsidR="00351092" w:rsidRPr="008305DB" w:rsidRDefault="00351092" w:rsidP="009842C4">
            <w:pPr>
              <w:jc w:val="both"/>
              <w:rPr>
                <w:rFonts w:ascii="Courier New" w:hAnsi="Courier New" w:cs="Courier New"/>
              </w:rPr>
            </w:pPr>
          </w:p>
          <w:p w:rsidR="00351092" w:rsidRPr="008305DB" w:rsidRDefault="00351092" w:rsidP="009842C4">
            <w:pPr>
              <w:jc w:val="center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 xml:space="preserve">2019-2021 годы с </w:t>
            </w:r>
            <w:proofErr w:type="spellStart"/>
            <w:r w:rsidRPr="008305DB">
              <w:rPr>
                <w:rFonts w:ascii="Courier New" w:hAnsi="Courier New" w:cs="Courier New"/>
              </w:rPr>
              <w:t>порследующим</w:t>
            </w:r>
            <w:proofErr w:type="spellEnd"/>
            <w:r w:rsidRPr="008305DB">
              <w:rPr>
                <w:rFonts w:ascii="Courier New" w:hAnsi="Courier New" w:cs="Courier New"/>
              </w:rPr>
              <w:t xml:space="preserve"> развитием до 2022 года</w:t>
            </w:r>
          </w:p>
        </w:tc>
        <w:tc>
          <w:tcPr>
            <w:tcW w:w="2551" w:type="dxa"/>
          </w:tcPr>
          <w:p w:rsidR="00351092" w:rsidRPr="008305DB" w:rsidRDefault="00351092" w:rsidP="009842C4">
            <w:pPr>
              <w:jc w:val="center"/>
              <w:rPr>
                <w:rFonts w:ascii="Courier New" w:hAnsi="Courier New" w:cs="Courier New"/>
              </w:rPr>
            </w:pPr>
          </w:p>
          <w:p w:rsidR="00351092" w:rsidRPr="008305DB" w:rsidRDefault="00351092" w:rsidP="009842C4">
            <w:pPr>
              <w:jc w:val="center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1 681,1</w:t>
            </w:r>
          </w:p>
        </w:tc>
        <w:tc>
          <w:tcPr>
            <w:tcW w:w="2693" w:type="dxa"/>
            <w:vAlign w:val="center"/>
          </w:tcPr>
          <w:p w:rsidR="00351092" w:rsidRPr="008305DB" w:rsidRDefault="00351092" w:rsidP="009842C4">
            <w:pPr>
              <w:jc w:val="both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Администрация МО «Тургеневка»</w:t>
            </w:r>
          </w:p>
        </w:tc>
      </w:tr>
      <w:tr w:rsidR="00351092" w:rsidRPr="008305DB" w:rsidTr="008305DB">
        <w:tc>
          <w:tcPr>
            <w:tcW w:w="2472" w:type="dxa"/>
            <w:vAlign w:val="center"/>
          </w:tcPr>
          <w:p w:rsidR="00351092" w:rsidRPr="008305DB" w:rsidRDefault="00351092" w:rsidP="009842C4">
            <w:pPr>
              <w:jc w:val="both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 xml:space="preserve">Мероприятия по профилактике терроризма и экстремизма, а также минимизации  и (или) </w:t>
            </w:r>
            <w:r w:rsidRPr="008305DB">
              <w:rPr>
                <w:rFonts w:ascii="Courier New" w:hAnsi="Courier New" w:cs="Courier New"/>
              </w:rPr>
              <w:lastRenderedPageBreak/>
              <w:t>ликвидации последствий проявлений терроризма и экстремизма на территории муниципального образования «Тургеневка»</w:t>
            </w:r>
          </w:p>
        </w:tc>
        <w:tc>
          <w:tcPr>
            <w:tcW w:w="1985" w:type="dxa"/>
          </w:tcPr>
          <w:p w:rsidR="00351092" w:rsidRPr="008305DB" w:rsidRDefault="00351092" w:rsidP="009842C4">
            <w:pPr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lastRenderedPageBreak/>
              <w:t>2109 – 2021 годы</w:t>
            </w:r>
          </w:p>
        </w:tc>
        <w:tc>
          <w:tcPr>
            <w:tcW w:w="2551" w:type="dxa"/>
          </w:tcPr>
          <w:p w:rsidR="00351092" w:rsidRPr="008305DB" w:rsidRDefault="00351092" w:rsidP="009842C4">
            <w:pPr>
              <w:jc w:val="center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9,0</w:t>
            </w:r>
          </w:p>
        </w:tc>
        <w:tc>
          <w:tcPr>
            <w:tcW w:w="2693" w:type="dxa"/>
            <w:vAlign w:val="center"/>
          </w:tcPr>
          <w:p w:rsidR="00351092" w:rsidRPr="008305DB" w:rsidRDefault="00351092" w:rsidP="009842C4">
            <w:pPr>
              <w:jc w:val="both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Администрация МО «Тургеневка»</w:t>
            </w:r>
          </w:p>
        </w:tc>
      </w:tr>
      <w:tr w:rsidR="00351092" w:rsidRPr="008305DB" w:rsidTr="008305DB">
        <w:tc>
          <w:tcPr>
            <w:tcW w:w="2472" w:type="dxa"/>
            <w:vAlign w:val="center"/>
          </w:tcPr>
          <w:p w:rsidR="00351092" w:rsidRPr="008305DB" w:rsidRDefault="00351092" w:rsidP="009842C4">
            <w:pPr>
              <w:jc w:val="both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lastRenderedPageBreak/>
              <w:t xml:space="preserve">Профилактика наркомании </w:t>
            </w:r>
          </w:p>
        </w:tc>
        <w:tc>
          <w:tcPr>
            <w:tcW w:w="1985" w:type="dxa"/>
          </w:tcPr>
          <w:p w:rsidR="00351092" w:rsidRPr="008305DB" w:rsidRDefault="00351092" w:rsidP="009842C4">
            <w:pPr>
              <w:jc w:val="center"/>
              <w:rPr>
                <w:rFonts w:ascii="Courier New" w:hAnsi="Courier New" w:cs="Courier New"/>
              </w:rPr>
            </w:pPr>
          </w:p>
          <w:p w:rsidR="00351092" w:rsidRPr="008305DB" w:rsidRDefault="00351092" w:rsidP="009842C4">
            <w:pPr>
              <w:jc w:val="center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2019-2021 годы</w:t>
            </w:r>
          </w:p>
        </w:tc>
        <w:tc>
          <w:tcPr>
            <w:tcW w:w="2551" w:type="dxa"/>
          </w:tcPr>
          <w:p w:rsidR="00351092" w:rsidRPr="008305DB" w:rsidRDefault="00351092" w:rsidP="009842C4">
            <w:pPr>
              <w:jc w:val="center"/>
              <w:rPr>
                <w:rFonts w:ascii="Courier New" w:hAnsi="Courier New" w:cs="Courier New"/>
              </w:rPr>
            </w:pPr>
          </w:p>
          <w:p w:rsidR="00351092" w:rsidRPr="008305DB" w:rsidRDefault="00351092" w:rsidP="009842C4">
            <w:pPr>
              <w:jc w:val="center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9,0</w:t>
            </w:r>
          </w:p>
        </w:tc>
        <w:tc>
          <w:tcPr>
            <w:tcW w:w="2693" w:type="dxa"/>
            <w:vAlign w:val="center"/>
          </w:tcPr>
          <w:p w:rsidR="00351092" w:rsidRPr="008305DB" w:rsidRDefault="00351092" w:rsidP="009842C4">
            <w:pPr>
              <w:jc w:val="both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Администрация МО «Тургеневка»</w:t>
            </w:r>
          </w:p>
        </w:tc>
      </w:tr>
      <w:tr w:rsidR="00351092" w:rsidRPr="008305DB" w:rsidTr="008305DB">
        <w:tc>
          <w:tcPr>
            <w:tcW w:w="2472" w:type="dxa"/>
            <w:vAlign w:val="center"/>
          </w:tcPr>
          <w:p w:rsidR="00351092" w:rsidRPr="008305DB" w:rsidRDefault="00351092" w:rsidP="009842C4">
            <w:pPr>
              <w:jc w:val="both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Комплексные меры профилактики экстремистских проявлений в детской и молодежной среде на территории МО «Тургеневка»</w:t>
            </w:r>
          </w:p>
        </w:tc>
        <w:tc>
          <w:tcPr>
            <w:tcW w:w="1985" w:type="dxa"/>
          </w:tcPr>
          <w:p w:rsidR="00351092" w:rsidRPr="008305DB" w:rsidRDefault="00351092" w:rsidP="009842C4">
            <w:pPr>
              <w:jc w:val="center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2019-2021 годы</w:t>
            </w:r>
          </w:p>
        </w:tc>
        <w:tc>
          <w:tcPr>
            <w:tcW w:w="2551" w:type="dxa"/>
          </w:tcPr>
          <w:p w:rsidR="00351092" w:rsidRPr="008305DB" w:rsidRDefault="00351092" w:rsidP="009842C4">
            <w:pPr>
              <w:jc w:val="center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9,0</w:t>
            </w:r>
          </w:p>
        </w:tc>
        <w:tc>
          <w:tcPr>
            <w:tcW w:w="2693" w:type="dxa"/>
            <w:vAlign w:val="center"/>
          </w:tcPr>
          <w:p w:rsidR="00351092" w:rsidRPr="008305DB" w:rsidRDefault="00351092" w:rsidP="009842C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351092" w:rsidRPr="008305DB" w:rsidTr="008305DB">
        <w:tc>
          <w:tcPr>
            <w:tcW w:w="2472" w:type="dxa"/>
            <w:vAlign w:val="center"/>
          </w:tcPr>
          <w:p w:rsidR="00351092" w:rsidRPr="008305DB" w:rsidRDefault="00351092" w:rsidP="009842C4">
            <w:pPr>
              <w:jc w:val="both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Поддержка и развитие малого и среднего предпринимательства в МО «Тургеневка»</w:t>
            </w:r>
          </w:p>
        </w:tc>
        <w:tc>
          <w:tcPr>
            <w:tcW w:w="1985" w:type="dxa"/>
          </w:tcPr>
          <w:p w:rsidR="00351092" w:rsidRPr="008305DB" w:rsidRDefault="00351092" w:rsidP="009842C4">
            <w:pPr>
              <w:jc w:val="both"/>
              <w:rPr>
                <w:rFonts w:ascii="Courier New" w:hAnsi="Courier New" w:cs="Courier New"/>
              </w:rPr>
            </w:pPr>
          </w:p>
          <w:p w:rsidR="00351092" w:rsidRPr="008305DB" w:rsidRDefault="00351092" w:rsidP="009842C4">
            <w:pPr>
              <w:jc w:val="center"/>
              <w:rPr>
                <w:rFonts w:ascii="Courier New" w:hAnsi="Courier New" w:cs="Courier New"/>
              </w:rPr>
            </w:pPr>
          </w:p>
          <w:p w:rsidR="00351092" w:rsidRPr="008305DB" w:rsidRDefault="00351092" w:rsidP="009842C4">
            <w:pPr>
              <w:jc w:val="center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2019-2021 годы</w:t>
            </w:r>
          </w:p>
        </w:tc>
        <w:tc>
          <w:tcPr>
            <w:tcW w:w="2551" w:type="dxa"/>
          </w:tcPr>
          <w:p w:rsidR="00351092" w:rsidRPr="008305DB" w:rsidRDefault="00351092" w:rsidP="009842C4">
            <w:pPr>
              <w:jc w:val="center"/>
              <w:rPr>
                <w:rFonts w:ascii="Courier New" w:hAnsi="Courier New" w:cs="Courier New"/>
              </w:rPr>
            </w:pPr>
          </w:p>
          <w:p w:rsidR="00351092" w:rsidRPr="008305DB" w:rsidRDefault="00351092" w:rsidP="009842C4">
            <w:pPr>
              <w:jc w:val="center"/>
              <w:rPr>
                <w:rFonts w:ascii="Courier New" w:hAnsi="Courier New" w:cs="Courier New"/>
              </w:rPr>
            </w:pPr>
          </w:p>
          <w:p w:rsidR="00351092" w:rsidRPr="008305DB" w:rsidRDefault="00351092" w:rsidP="009842C4">
            <w:pPr>
              <w:jc w:val="center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9,0</w:t>
            </w:r>
          </w:p>
        </w:tc>
        <w:tc>
          <w:tcPr>
            <w:tcW w:w="2693" w:type="dxa"/>
            <w:vAlign w:val="center"/>
          </w:tcPr>
          <w:p w:rsidR="00351092" w:rsidRPr="008305DB" w:rsidRDefault="00351092" w:rsidP="009842C4">
            <w:pPr>
              <w:jc w:val="both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Администрация МО «Тургеневка»</w:t>
            </w:r>
          </w:p>
        </w:tc>
      </w:tr>
      <w:tr w:rsidR="00351092" w:rsidRPr="008305DB" w:rsidTr="008305DB">
        <w:trPr>
          <w:trHeight w:val="3458"/>
        </w:trPr>
        <w:tc>
          <w:tcPr>
            <w:tcW w:w="2472" w:type="dxa"/>
            <w:vAlign w:val="center"/>
          </w:tcPr>
          <w:p w:rsidR="00351092" w:rsidRPr="008305DB" w:rsidRDefault="00351092" w:rsidP="009842C4">
            <w:pPr>
              <w:jc w:val="both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 xml:space="preserve">Целевая муниципальная программа в области энергосбережения и повышения энергетической эффективности на территории муниципального образования «Тургеневка» </w:t>
            </w:r>
          </w:p>
        </w:tc>
        <w:tc>
          <w:tcPr>
            <w:tcW w:w="1985" w:type="dxa"/>
          </w:tcPr>
          <w:p w:rsidR="00351092" w:rsidRPr="008305DB" w:rsidRDefault="00351092" w:rsidP="009842C4">
            <w:pPr>
              <w:jc w:val="both"/>
              <w:rPr>
                <w:rFonts w:ascii="Courier New" w:hAnsi="Courier New" w:cs="Courier New"/>
              </w:rPr>
            </w:pPr>
          </w:p>
          <w:p w:rsidR="00351092" w:rsidRPr="008305DB" w:rsidRDefault="00351092" w:rsidP="009842C4">
            <w:pPr>
              <w:jc w:val="center"/>
              <w:rPr>
                <w:rFonts w:ascii="Courier New" w:hAnsi="Courier New" w:cs="Courier New"/>
              </w:rPr>
            </w:pPr>
          </w:p>
          <w:p w:rsidR="00351092" w:rsidRPr="008305DB" w:rsidRDefault="00351092" w:rsidP="009842C4">
            <w:pPr>
              <w:jc w:val="center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2019 – 2021 годы с последующим развитием до 2022 года</w:t>
            </w:r>
          </w:p>
        </w:tc>
        <w:tc>
          <w:tcPr>
            <w:tcW w:w="2551" w:type="dxa"/>
          </w:tcPr>
          <w:p w:rsidR="00351092" w:rsidRPr="008305DB" w:rsidRDefault="00351092" w:rsidP="009842C4">
            <w:pPr>
              <w:jc w:val="center"/>
              <w:rPr>
                <w:rFonts w:ascii="Courier New" w:hAnsi="Courier New" w:cs="Courier New"/>
              </w:rPr>
            </w:pPr>
          </w:p>
          <w:p w:rsidR="00351092" w:rsidRPr="008305DB" w:rsidRDefault="00351092" w:rsidP="009842C4">
            <w:pPr>
              <w:jc w:val="center"/>
              <w:rPr>
                <w:rFonts w:ascii="Courier New" w:hAnsi="Courier New" w:cs="Courier New"/>
              </w:rPr>
            </w:pPr>
          </w:p>
          <w:p w:rsidR="00351092" w:rsidRPr="008305DB" w:rsidRDefault="00351092" w:rsidP="009842C4">
            <w:pPr>
              <w:jc w:val="center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9,0</w:t>
            </w:r>
          </w:p>
        </w:tc>
        <w:tc>
          <w:tcPr>
            <w:tcW w:w="2693" w:type="dxa"/>
            <w:vAlign w:val="center"/>
          </w:tcPr>
          <w:p w:rsidR="00351092" w:rsidRPr="008305DB" w:rsidRDefault="00351092" w:rsidP="009842C4">
            <w:pPr>
              <w:jc w:val="both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Администрация МО «Тургеневка»</w:t>
            </w:r>
          </w:p>
        </w:tc>
      </w:tr>
      <w:tr w:rsidR="00351092" w:rsidRPr="008305DB" w:rsidTr="008305DB">
        <w:tc>
          <w:tcPr>
            <w:tcW w:w="2472" w:type="dxa"/>
            <w:vAlign w:val="center"/>
          </w:tcPr>
          <w:p w:rsidR="00351092" w:rsidRPr="008305DB" w:rsidRDefault="00351092" w:rsidP="009842C4">
            <w:pPr>
              <w:jc w:val="both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lastRenderedPageBreak/>
              <w:t>Организация и проведение временных оплачиваемых работ в МО «Тургеневка»</w:t>
            </w:r>
          </w:p>
        </w:tc>
        <w:tc>
          <w:tcPr>
            <w:tcW w:w="1985" w:type="dxa"/>
          </w:tcPr>
          <w:p w:rsidR="00351092" w:rsidRPr="008305DB" w:rsidRDefault="00351092" w:rsidP="009842C4">
            <w:pPr>
              <w:jc w:val="both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2019-2021 годы</w:t>
            </w:r>
          </w:p>
        </w:tc>
        <w:tc>
          <w:tcPr>
            <w:tcW w:w="2551" w:type="dxa"/>
          </w:tcPr>
          <w:p w:rsidR="00351092" w:rsidRPr="008305DB" w:rsidRDefault="00351092" w:rsidP="009842C4">
            <w:pPr>
              <w:jc w:val="center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9,0</w:t>
            </w:r>
          </w:p>
        </w:tc>
        <w:tc>
          <w:tcPr>
            <w:tcW w:w="2693" w:type="dxa"/>
            <w:vAlign w:val="center"/>
          </w:tcPr>
          <w:p w:rsidR="00351092" w:rsidRPr="008305DB" w:rsidRDefault="00351092" w:rsidP="009842C4">
            <w:pPr>
              <w:jc w:val="both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Администрация МО «Тургеневка»</w:t>
            </w:r>
          </w:p>
        </w:tc>
      </w:tr>
      <w:tr w:rsidR="00351092" w:rsidRPr="008305DB" w:rsidTr="008305DB">
        <w:tc>
          <w:tcPr>
            <w:tcW w:w="2472" w:type="dxa"/>
            <w:vAlign w:val="center"/>
          </w:tcPr>
          <w:p w:rsidR="00351092" w:rsidRPr="008305DB" w:rsidRDefault="00351092" w:rsidP="009842C4">
            <w:pPr>
              <w:jc w:val="both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Благоустройство территории МО «Тургеневка»</w:t>
            </w:r>
          </w:p>
        </w:tc>
        <w:tc>
          <w:tcPr>
            <w:tcW w:w="1985" w:type="dxa"/>
          </w:tcPr>
          <w:p w:rsidR="00351092" w:rsidRPr="008305DB" w:rsidRDefault="00351092" w:rsidP="009842C4">
            <w:pPr>
              <w:jc w:val="both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2019-2021 годы</w:t>
            </w:r>
          </w:p>
        </w:tc>
        <w:tc>
          <w:tcPr>
            <w:tcW w:w="2551" w:type="dxa"/>
          </w:tcPr>
          <w:p w:rsidR="00351092" w:rsidRPr="008305DB" w:rsidRDefault="00351092" w:rsidP="009842C4">
            <w:pPr>
              <w:jc w:val="center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9,0</w:t>
            </w:r>
          </w:p>
        </w:tc>
        <w:tc>
          <w:tcPr>
            <w:tcW w:w="2693" w:type="dxa"/>
            <w:vAlign w:val="center"/>
          </w:tcPr>
          <w:p w:rsidR="00351092" w:rsidRPr="008305DB" w:rsidRDefault="00351092" w:rsidP="009842C4">
            <w:pPr>
              <w:jc w:val="both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Администрация МО «Тургеневка»</w:t>
            </w:r>
          </w:p>
        </w:tc>
      </w:tr>
      <w:tr w:rsidR="00351092" w:rsidRPr="008305DB" w:rsidTr="008305DB">
        <w:tc>
          <w:tcPr>
            <w:tcW w:w="2472" w:type="dxa"/>
            <w:vAlign w:val="center"/>
          </w:tcPr>
          <w:p w:rsidR="00351092" w:rsidRPr="008305DB" w:rsidRDefault="00351092" w:rsidP="009842C4">
            <w:pPr>
              <w:jc w:val="both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Обеспечение безопасности населения на транспорте в муниципальном образовании «Тургеневка»</w:t>
            </w:r>
          </w:p>
        </w:tc>
        <w:tc>
          <w:tcPr>
            <w:tcW w:w="1985" w:type="dxa"/>
          </w:tcPr>
          <w:p w:rsidR="00351092" w:rsidRPr="008305DB" w:rsidRDefault="00351092" w:rsidP="009842C4">
            <w:pPr>
              <w:jc w:val="both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2019-2021 годы</w:t>
            </w:r>
          </w:p>
        </w:tc>
        <w:tc>
          <w:tcPr>
            <w:tcW w:w="2551" w:type="dxa"/>
          </w:tcPr>
          <w:p w:rsidR="00351092" w:rsidRPr="008305DB" w:rsidRDefault="00351092" w:rsidP="009842C4">
            <w:pPr>
              <w:jc w:val="center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9,0</w:t>
            </w:r>
          </w:p>
        </w:tc>
        <w:tc>
          <w:tcPr>
            <w:tcW w:w="2693" w:type="dxa"/>
            <w:vAlign w:val="center"/>
          </w:tcPr>
          <w:p w:rsidR="00351092" w:rsidRPr="008305DB" w:rsidRDefault="00351092" w:rsidP="009842C4">
            <w:pPr>
              <w:jc w:val="both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Администрация МО «Тургеневка»</w:t>
            </w:r>
          </w:p>
        </w:tc>
      </w:tr>
    </w:tbl>
    <w:p w:rsidR="00351092" w:rsidRPr="008305DB" w:rsidRDefault="00351092" w:rsidP="00351092">
      <w:pPr>
        <w:pStyle w:val="ConsPlusNormal"/>
        <w:ind w:firstLine="540"/>
        <w:jc w:val="both"/>
        <w:rPr>
          <w:rFonts w:ascii="Courier New" w:hAnsi="Courier New" w:cs="Courier New"/>
          <w:i/>
          <w:sz w:val="22"/>
          <w:szCs w:val="22"/>
        </w:rPr>
      </w:pPr>
    </w:p>
    <w:p w:rsidR="008901F2" w:rsidRPr="00F37452" w:rsidRDefault="008901F2" w:rsidP="00F37452">
      <w:pPr>
        <w:pStyle w:val="ConsNormal"/>
        <w:ind w:firstLine="539"/>
        <w:jc w:val="both"/>
        <w:rPr>
          <w:rFonts w:cs="Arial"/>
          <w:sz w:val="24"/>
          <w:szCs w:val="24"/>
        </w:rPr>
      </w:pPr>
    </w:p>
    <w:p w:rsidR="00F37452" w:rsidRPr="00F37452" w:rsidRDefault="00F37452" w:rsidP="00F37452">
      <w:pPr>
        <w:pStyle w:val="a7"/>
        <w:spacing w:line="240" w:lineRule="auto"/>
        <w:ind w:left="0" w:firstLine="708"/>
        <w:rPr>
          <w:rFonts w:ascii="Arial" w:hAnsi="Arial" w:cs="Arial"/>
          <w:b/>
          <w:sz w:val="24"/>
          <w:szCs w:val="24"/>
        </w:rPr>
      </w:pPr>
    </w:p>
    <w:p w:rsidR="00F37452" w:rsidRPr="00F37452" w:rsidRDefault="00F37452" w:rsidP="00F3745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AE03DE" w:rsidRPr="00AE03DE" w:rsidRDefault="00AE03DE" w:rsidP="000344A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</w:p>
    <w:p w:rsidR="00101A6C" w:rsidRPr="00812AEB" w:rsidRDefault="00101A6C" w:rsidP="000344A4">
      <w:pPr>
        <w:pStyle w:val="a7"/>
        <w:tabs>
          <w:tab w:val="center" w:pos="4677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0344A4" w:rsidRPr="00812AEB" w:rsidRDefault="000344A4">
      <w:pPr>
        <w:pStyle w:val="a7"/>
        <w:tabs>
          <w:tab w:val="center" w:pos="4677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sectPr w:rsidR="000344A4" w:rsidRPr="00812AEB" w:rsidSect="007C1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42C4" w:rsidRDefault="009842C4" w:rsidP="005F17DF">
      <w:pPr>
        <w:spacing w:after="0" w:line="240" w:lineRule="auto"/>
      </w:pPr>
      <w:r>
        <w:separator/>
      </w:r>
    </w:p>
  </w:endnote>
  <w:endnote w:type="continuationSeparator" w:id="1">
    <w:p w:rsidR="009842C4" w:rsidRDefault="009842C4" w:rsidP="005F1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42C4" w:rsidRDefault="009842C4" w:rsidP="005F17DF">
      <w:pPr>
        <w:spacing w:after="0" w:line="240" w:lineRule="auto"/>
      </w:pPr>
      <w:r>
        <w:separator/>
      </w:r>
    </w:p>
  </w:footnote>
  <w:footnote w:type="continuationSeparator" w:id="1">
    <w:p w:rsidR="009842C4" w:rsidRDefault="009842C4" w:rsidP="005F17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C7ABF"/>
    <w:multiLevelType w:val="hybridMultilevel"/>
    <w:tmpl w:val="3DB00330"/>
    <w:lvl w:ilvl="0" w:tplc="0E505722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A3697B"/>
    <w:multiLevelType w:val="multilevel"/>
    <w:tmpl w:val="C36220B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6"/>
      <w:numFmt w:val="decimal"/>
      <w:lvlText w:val="%1.%2."/>
      <w:lvlJc w:val="left"/>
      <w:pPr>
        <w:ind w:left="214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rFonts w:hint="default"/>
        <w:b/>
      </w:rPr>
    </w:lvl>
  </w:abstractNum>
  <w:abstractNum w:abstractNumId="2">
    <w:nsid w:val="065402D0"/>
    <w:multiLevelType w:val="multilevel"/>
    <w:tmpl w:val="203ACB0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11CD2642"/>
    <w:multiLevelType w:val="hybridMultilevel"/>
    <w:tmpl w:val="9A6EF506"/>
    <w:lvl w:ilvl="0" w:tplc="7D56BB0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E4573AE"/>
    <w:multiLevelType w:val="multilevel"/>
    <w:tmpl w:val="697A040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2C347C9B"/>
    <w:multiLevelType w:val="multilevel"/>
    <w:tmpl w:val="4648A88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35717DB2"/>
    <w:multiLevelType w:val="multilevel"/>
    <w:tmpl w:val="F82C4FF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b/>
      </w:rPr>
    </w:lvl>
  </w:abstractNum>
  <w:abstractNum w:abstractNumId="7">
    <w:nsid w:val="397F0184"/>
    <w:multiLevelType w:val="multilevel"/>
    <w:tmpl w:val="3246099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401225B6"/>
    <w:multiLevelType w:val="multilevel"/>
    <w:tmpl w:val="A7B2E28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6003925"/>
    <w:multiLevelType w:val="hybridMultilevel"/>
    <w:tmpl w:val="0A68B4EC"/>
    <w:lvl w:ilvl="0" w:tplc="EB10782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47636B43"/>
    <w:multiLevelType w:val="multilevel"/>
    <w:tmpl w:val="588E9E5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47E85801"/>
    <w:multiLevelType w:val="multilevel"/>
    <w:tmpl w:val="E9D4F46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2">
    <w:nsid w:val="4A7A6F8F"/>
    <w:multiLevelType w:val="multilevel"/>
    <w:tmpl w:val="FB06A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8E150C"/>
    <w:multiLevelType w:val="multilevel"/>
    <w:tmpl w:val="5C8A9BC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84" w:hanging="1800"/>
      </w:pPr>
      <w:rPr>
        <w:rFonts w:hint="default"/>
      </w:rPr>
    </w:lvl>
  </w:abstractNum>
  <w:abstractNum w:abstractNumId="14">
    <w:nsid w:val="5CFB5E7A"/>
    <w:multiLevelType w:val="multilevel"/>
    <w:tmpl w:val="174E5C6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>
    <w:nsid w:val="60ED2F46"/>
    <w:multiLevelType w:val="hybridMultilevel"/>
    <w:tmpl w:val="2866501A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E44AB8"/>
    <w:multiLevelType w:val="multilevel"/>
    <w:tmpl w:val="981049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4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b/>
      </w:rPr>
    </w:lvl>
  </w:abstractNum>
  <w:abstractNum w:abstractNumId="17">
    <w:nsid w:val="6D4D7779"/>
    <w:multiLevelType w:val="multilevel"/>
    <w:tmpl w:val="6F92C2D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6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18">
    <w:nsid w:val="6F845B71"/>
    <w:multiLevelType w:val="multilevel"/>
    <w:tmpl w:val="A47A6710"/>
    <w:lvl w:ilvl="0">
      <w:start w:val="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04" w:hanging="13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58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2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6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9">
    <w:nsid w:val="7C8D77E0"/>
    <w:multiLevelType w:val="hybridMultilevel"/>
    <w:tmpl w:val="C0ECAD56"/>
    <w:lvl w:ilvl="0" w:tplc="7D907F50">
      <w:start w:val="1"/>
      <w:numFmt w:val="decimal"/>
      <w:lvlText w:val="%1)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14"/>
  </w:num>
  <w:num w:numId="3">
    <w:abstractNumId w:val="6"/>
  </w:num>
  <w:num w:numId="4">
    <w:abstractNumId w:val="2"/>
  </w:num>
  <w:num w:numId="5">
    <w:abstractNumId w:val="16"/>
  </w:num>
  <w:num w:numId="6">
    <w:abstractNumId w:val="4"/>
  </w:num>
  <w:num w:numId="7">
    <w:abstractNumId w:val="1"/>
  </w:num>
  <w:num w:numId="8">
    <w:abstractNumId w:val="17"/>
  </w:num>
  <w:num w:numId="9">
    <w:abstractNumId w:val="8"/>
  </w:num>
  <w:num w:numId="10">
    <w:abstractNumId w:val="18"/>
  </w:num>
  <w:num w:numId="11">
    <w:abstractNumId w:val="10"/>
  </w:num>
  <w:num w:numId="12">
    <w:abstractNumId w:val="0"/>
  </w:num>
  <w:num w:numId="13">
    <w:abstractNumId w:val="3"/>
  </w:num>
  <w:num w:numId="14">
    <w:abstractNumId w:val="12"/>
  </w:num>
  <w:num w:numId="15">
    <w:abstractNumId w:val="5"/>
  </w:num>
  <w:num w:numId="16">
    <w:abstractNumId w:val="11"/>
  </w:num>
  <w:num w:numId="17">
    <w:abstractNumId w:val="13"/>
  </w:num>
  <w:num w:numId="18">
    <w:abstractNumId w:val="9"/>
  </w:num>
  <w:num w:numId="19">
    <w:abstractNumId w:val="15"/>
  </w:num>
  <w:num w:numId="20">
    <w:abstractNumId w:val="19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3C08"/>
    <w:rsid w:val="0000182F"/>
    <w:rsid w:val="00002A4C"/>
    <w:rsid w:val="00003DD8"/>
    <w:rsid w:val="000064AA"/>
    <w:rsid w:val="00007D85"/>
    <w:rsid w:val="00013EEB"/>
    <w:rsid w:val="000176AE"/>
    <w:rsid w:val="00022196"/>
    <w:rsid w:val="0002250A"/>
    <w:rsid w:val="00025179"/>
    <w:rsid w:val="00026CB4"/>
    <w:rsid w:val="00030C2E"/>
    <w:rsid w:val="00032C63"/>
    <w:rsid w:val="00033486"/>
    <w:rsid w:val="00033C08"/>
    <w:rsid w:val="000344A4"/>
    <w:rsid w:val="0003582E"/>
    <w:rsid w:val="000358B5"/>
    <w:rsid w:val="00035FF1"/>
    <w:rsid w:val="0003632E"/>
    <w:rsid w:val="00036937"/>
    <w:rsid w:val="000371AA"/>
    <w:rsid w:val="0004023C"/>
    <w:rsid w:val="00040DC8"/>
    <w:rsid w:val="00045DA0"/>
    <w:rsid w:val="00045E25"/>
    <w:rsid w:val="00046028"/>
    <w:rsid w:val="00047DF1"/>
    <w:rsid w:val="00051291"/>
    <w:rsid w:val="00051B3B"/>
    <w:rsid w:val="0005462B"/>
    <w:rsid w:val="000610D3"/>
    <w:rsid w:val="00061684"/>
    <w:rsid w:val="00064526"/>
    <w:rsid w:val="000658C2"/>
    <w:rsid w:val="000661E2"/>
    <w:rsid w:val="00067D1A"/>
    <w:rsid w:val="0007125E"/>
    <w:rsid w:val="0007142E"/>
    <w:rsid w:val="00071A7C"/>
    <w:rsid w:val="00072936"/>
    <w:rsid w:val="00072B3A"/>
    <w:rsid w:val="0007320B"/>
    <w:rsid w:val="00073D0B"/>
    <w:rsid w:val="000769C8"/>
    <w:rsid w:val="00080A39"/>
    <w:rsid w:val="000827D4"/>
    <w:rsid w:val="00085254"/>
    <w:rsid w:val="000867A9"/>
    <w:rsid w:val="00086FEC"/>
    <w:rsid w:val="000907CE"/>
    <w:rsid w:val="00092264"/>
    <w:rsid w:val="00093653"/>
    <w:rsid w:val="00093B0C"/>
    <w:rsid w:val="000944CF"/>
    <w:rsid w:val="00097BF2"/>
    <w:rsid w:val="000A1227"/>
    <w:rsid w:val="000A2ECB"/>
    <w:rsid w:val="000A4282"/>
    <w:rsid w:val="000A692D"/>
    <w:rsid w:val="000A75A2"/>
    <w:rsid w:val="000B3F71"/>
    <w:rsid w:val="000B416E"/>
    <w:rsid w:val="000B42C4"/>
    <w:rsid w:val="000B5523"/>
    <w:rsid w:val="000B5F1C"/>
    <w:rsid w:val="000B6EAE"/>
    <w:rsid w:val="000C1C41"/>
    <w:rsid w:val="000C355F"/>
    <w:rsid w:val="000C39EB"/>
    <w:rsid w:val="000C3DF1"/>
    <w:rsid w:val="000C7A50"/>
    <w:rsid w:val="000D1FB8"/>
    <w:rsid w:val="000D30CC"/>
    <w:rsid w:val="000D423B"/>
    <w:rsid w:val="000D6084"/>
    <w:rsid w:val="000D648B"/>
    <w:rsid w:val="000E1644"/>
    <w:rsid w:val="000E2335"/>
    <w:rsid w:val="000E4ACB"/>
    <w:rsid w:val="000E5F5D"/>
    <w:rsid w:val="000E78B9"/>
    <w:rsid w:val="000F0A61"/>
    <w:rsid w:val="000F2ED4"/>
    <w:rsid w:val="000F5230"/>
    <w:rsid w:val="00101359"/>
    <w:rsid w:val="001014B0"/>
    <w:rsid w:val="00101A6C"/>
    <w:rsid w:val="00103C33"/>
    <w:rsid w:val="001066FD"/>
    <w:rsid w:val="00111872"/>
    <w:rsid w:val="00111A96"/>
    <w:rsid w:val="00112F2B"/>
    <w:rsid w:val="00121B68"/>
    <w:rsid w:val="00123D95"/>
    <w:rsid w:val="00124717"/>
    <w:rsid w:val="00124E0A"/>
    <w:rsid w:val="00125AAC"/>
    <w:rsid w:val="00127B28"/>
    <w:rsid w:val="001346AD"/>
    <w:rsid w:val="001360B0"/>
    <w:rsid w:val="001370BC"/>
    <w:rsid w:val="00140D96"/>
    <w:rsid w:val="00141D12"/>
    <w:rsid w:val="001422DC"/>
    <w:rsid w:val="0014499A"/>
    <w:rsid w:val="00144E0A"/>
    <w:rsid w:val="001452A8"/>
    <w:rsid w:val="0014604A"/>
    <w:rsid w:val="001523AE"/>
    <w:rsid w:val="00155F3A"/>
    <w:rsid w:val="00156A9D"/>
    <w:rsid w:val="00157242"/>
    <w:rsid w:val="00162C47"/>
    <w:rsid w:val="001636F2"/>
    <w:rsid w:val="00164375"/>
    <w:rsid w:val="00165457"/>
    <w:rsid w:val="0016685B"/>
    <w:rsid w:val="00170093"/>
    <w:rsid w:val="00170571"/>
    <w:rsid w:val="0017058B"/>
    <w:rsid w:val="00175B7D"/>
    <w:rsid w:val="00175D70"/>
    <w:rsid w:val="001763A2"/>
    <w:rsid w:val="0017656C"/>
    <w:rsid w:val="00177CCB"/>
    <w:rsid w:val="00181CEA"/>
    <w:rsid w:val="001835E2"/>
    <w:rsid w:val="001860AB"/>
    <w:rsid w:val="00187890"/>
    <w:rsid w:val="00190058"/>
    <w:rsid w:val="00190DA1"/>
    <w:rsid w:val="00195908"/>
    <w:rsid w:val="00195C60"/>
    <w:rsid w:val="0019644A"/>
    <w:rsid w:val="00196702"/>
    <w:rsid w:val="00197EE2"/>
    <w:rsid w:val="001A1D24"/>
    <w:rsid w:val="001A2287"/>
    <w:rsid w:val="001A2589"/>
    <w:rsid w:val="001A2D74"/>
    <w:rsid w:val="001B156C"/>
    <w:rsid w:val="001B4126"/>
    <w:rsid w:val="001B4466"/>
    <w:rsid w:val="001B4778"/>
    <w:rsid w:val="001B78C1"/>
    <w:rsid w:val="001C2C63"/>
    <w:rsid w:val="001C2CE4"/>
    <w:rsid w:val="001C58C8"/>
    <w:rsid w:val="001C5F3F"/>
    <w:rsid w:val="001C72E9"/>
    <w:rsid w:val="001D0FEC"/>
    <w:rsid w:val="001D29EB"/>
    <w:rsid w:val="001D4CFA"/>
    <w:rsid w:val="001D4FAC"/>
    <w:rsid w:val="001D68DD"/>
    <w:rsid w:val="001E5432"/>
    <w:rsid w:val="001E6780"/>
    <w:rsid w:val="001E6A6F"/>
    <w:rsid w:val="001F2B03"/>
    <w:rsid w:val="001F2E80"/>
    <w:rsid w:val="001F3941"/>
    <w:rsid w:val="001F5A2E"/>
    <w:rsid w:val="001F5CFB"/>
    <w:rsid w:val="001F6E2C"/>
    <w:rsid w:val="002000BA"/>
    <w:rsid w:val="00200FCD"/>
    <w:rsid w:val="002018B1"/>
    <w:rsid w:val="0020487B"/>
    <w:rsid w:val="00206708"/>
    <w:rsid w:val="00211066"/>
    <w:rsid w:val="00215207"/>
    <w:rsid w:val="00215D5C"/>
    <w:rsid w:val="002177D0"/>
    <w:rsid w:val="002217AF"/>
    <w:rsid w:val="00230106"/>
    <w:rsid w:val="00247325"/>
    <w:rsid w:val="00251A0A"/>
    <w:rsid w:val="00252422"/>
    <w:rsid w:val="00253A6C"/>
    <w:rsid w:val="002543AE"/>
    <w:rsid w:val="00254719"/>
    <w:rsid w:val="00255009"/>
    <w:rsid w:val="00255D01"/>
    <w:rsid w:val="0026315B"/>
    <w:rsid w:val="002637DA"/>
    <w:rsid w:val="00264A44"/>
    <w:rsid w:val="00264DFD"/>
    <w:rsid w:val="002706E8"/>
    <w:rsid w:val="0027192B"/>
    <w:rsid w:val="002722CB"/>
    <w:rsid w:val="00274959"/>
    <w:rsid w:val="00274D51"/>
    <w:rsid w:val="00275ED3"/>
    <w:rsid w:val="00280392"/>
    <w:rsid w:val="00280CC0"/>
    <w:rsid w:val="0028469C"/>
    <w:rsid w:val="00284B8A"/>
    <w:rsid w:val="0028510C"/>
    <w:rsid w:val="002863E5"/>
    <w:rsid w:val="00292CAA"/>
    <w:rsid w:val="002937FF"/>
    <w:rsid w:val="002A0814"/>
    <w:rsid w:val="002A30E1"/>
    <w:rsid w:val="002A3F88"/>
    <w:rsid w:val="002A6E62"/>
    <w:rsid w:val="002A76E8"/>
    <w:rsid w:val="002B1C58"/>
    <w:rsid w:val="002B4CE5"/>
    <w:rsid w:val="002B5C05"/>
    <w:rsid w:val="002B5DB8"/>
    <w:rsid w:val="002B723B"/>
    <w:rsid w:val="002C0A21"/>
    <w:rsid w:val="002C2C6D"/>
    <w:rsid w:val="002C5E48"/>
    <w:rsid w:val="002D0902"/>
    <w:rsid w:val="002D1D0B"/>
    <w:rsid w:val="002D2F41"/>
    <w:rsid w:val="002D2F64"/>
    <w:rsid w:val="002E090B"/>
    <w:rsid w:val="002E0EC3"/>
    <w:rsid w:val="002E37C9"/>
    <w:rsid w:val="002E3885"/>
    <w:rsid w:val="002E577B"/>
    <w:rsid w:val="002F5D9F"/>
    <w:rsid w:val="002F6CC5"/>
    <w:rsid w:val="002F784F"/>
    <w:rsid w:val="00301A31"/>
    <w:rsid w:val="00312961"/>
    <w:rsid w:val="003179A7"/>
    <w:rsid w:val="003212D6"/>
    <w:rsid w:val="0032291A"/>
    <w:rsid w:val="00323C0E"/>
    <w:rsid w:val="00324803"/>
    <w:rsid w:val="00324B1C"/>
    <w:rsid w:val="00325C62"/>
    <w:rsid w:val="00325FE1"/>
    <w:rsid w:val="0032606B"/>
    <w:rsid w:val="003319D8"/>
    <w:rsid w:val="00335C00"/>
    <w:rsid w:val="00335EEC"/>
    <w:rsid w:val="00336859"/>
    <w:rsid w:val="0033765D"/>
    <w:rsid w:val="0034547F"/>
    <w:rsid w:val="00345550"/>
    <w:rsid w:val="00346A1C"/>
    <w:rsid w:val="00347BE7"/>
    <w:rsid w:val="00351092"/>
    <w:rsid w:val="00351839"/>
    <w:rsid w:val="00353F3D"/>
    <w:rsid w:val="00360052"/>
    <w:rsid w:val="0036031C"/>
    <w:rsid w:val="00360CC2"/>
    <w:rsid w:val="00360F09"/>
    <w:rsid w:val="003642B5"/>
    <w:rsid w:val="00364D0D"/>
    <w:rsid w:val="00366698"/>
    <w:rsid w:val="00372DC8"/>
    <w:rsid w:val="00384621"/>
    <w:rsid w:val="00386E99"/>
    <w:rsid w:val="00390CCB"/>
    <w:rsid w:val="0039326B"/>
    <w:rsid w:val="00396F8D"/>
    <w:rsid w:val="00397B9F"/>
    <w:rsid w:val="00397BAB"/>
    <w:rsid w:val="003A4035"/>
    <w:rsid w:val="003A58A8"/>
    <w:rsid w:val="003A598E"/>
    <w:rsid w:val="003A6DC6"/>
    <w:rsid w:val="003B0A8D"/>
    <w:rsid w:val="003B38FF"/>
    <w:rsid w:val="003B4D56"/>
    <w:rsid w:val="003C0730"/>
    <w:rsid w:val="003C2C30"/>
    <w:rsid w:val="003C3D6F"/>
    <w:rsid w:val="003C6B03"/>
    <w:rsid w:val="003C7020"/>
    <w:rsid w:val="003D01E7"/>
    <w:rsid w:val="003D0E95"/>
    <w:rsid w:val="003D67C4"/>
    <w:rsid w:val="003D71E8"/>
    <w:rsid w:val="003D7D75"/>
    <w:rsid w:val="003E1A77"/>
    <w:rsid w:val="003E3B3E"/>
    <w:rsid w:val="003E7463"/>
    <w:rsid w:val="003F1A29"/>
    <w:rsid w:val="003F285F"/>
    <w:rsid w:val="003F31A8"/>
    <w:rsid w:val="003F6D70"/>
    <w:rsid w:val="00402E68"/>
    <w:rsid w:val="00403D4A"/>
    <w:rsid w:val="00404E78"/>
    <w:rsid w:val="00406C71"/>
    <w:rsid w:val="00410060"/>
    <w:rsid w:val="004117BD"/>
    <w:rsid w:val="004125A6"/>
    <w:rsid w:val="004155D3"/>
    <w:rsid w:val="00415E40"/>
    <w:rsid w:val="004170D8"/>
    <w:rsid w:val="0041727F"/>
    <w:rsid w:val="00417BAF"/>
    <w:rsid w:val="00430509"/>
    <w:rsid w:val="00432303"/>
    <w:rsid w:val="00432FFD"/>
    <w:rsid w:val="00433A82"/>
    <w:rsid w:val="00440A46"/>
    <w:rsid w:val="004417EC"/>
    <w:rsid w:val="0044187C"/>
    <w:rsid w:val="00443E54"/>
    <w:rsid w:val="00443EA3"/>
    <w:rsid w:val="004459A5"/>
    <w:rsid w:val="00450DD8"/>
    <w:rsid w:val="004510C6"/>
    <w:rsid w:val="00451B9F"/>
    <w:rsid w:val="00454143"/>
    <w:rsid w:val="00455B0A"/>
    <w:rsid w:val="004567C4"/>
    <w:rsid w:val="00460234"/>
    <w:rsid w:val="004620C1"/>
    <w:rsid w:val="0046402F"/>
    <w:rsid w:val="00465AA5"/>
    <w:rsid w:val="00470B70"/>
    <w:rsid w:val="004732CB"/>
    <w:rsid w:val="00473C11"/>
    <w:rsid w:val="0048169A"/>
    <w:rsid w:val="00481B02"/>
    <w:rsid w:val="00482F56"/>
    <w:rsid w:val="004848B1"/>
    <w:rsid w:val="00493DF7"/>
    <w:rsid w:val="004951E4"/>
    <w:rsid w:val="00495D09"/>
    <w:rsid w:val="004A16E0"/>
    <w:rsid w:val="004A322A"/>
    <w:rsid w:val="004A3970"/>
    <w:rsid w:val="004A5666"/>
    <w:rsid w:val="004B3792"/>
    <w:rsid w:val="004B74ED"/>
    <w:rsid w:val="004B7894"/>
    <w:rsid w:val="004C6651"/>
    <w:rsid w:val="004C71AB"/>
    <w:rsid w:val="004D3B30"/>
    <w:rsid w:val="004E18E9"/>
    <w:rsid w:val="004E26AB"/>
    <w:rsid w:val="004E4A11"/>
    <w:rsid w:val="004E6FDA"/>
    <w:rsid w:val="004E71EB"/>
    <w:rsid w:val="004E7CAE"/>
    <w:rsid w:val="004F3F2C"/>
    <w:rsid w:val="004F4AF1"/>
    <w:rsid w:val="004F7D29"/>
    <w:rsid w:val="00500AF3"/>
    <w:rsid w:val="00502D4C"/>
    <w:rsid w:val="00503EC9"/>
    <w:rsid w:val="00505DD9"/>
    <w:rsid w:val="0051185B"/>
    <w:rsid w:val="00516690"/>
    <w:rsid w:val="00516A8F"/>
    <w:rsid w:val="005221E0"/>
    <w:rsid w:val="00523AD7"/>
    <w:rsid w:val="00524B07"/>
    <w:rsid w:val="005271B3"/>
    <w:rsid w:val="005303FD"/>
    <w:rsid w:val="005312F2"/>
    <w:rsid w:val="00531970"/>
    <w:rsid w:val="00532D7A"/>
    <w:rsid w:val="00537345"/>
    <w:rsid w:val="005378DF"/>
    <w:rsid w:val="005479D2"/>
    <w:rsid w:val="0055163F"/>
    <w:rsid w:val="005544AB"/>
    <w:rsid w:val="00554F8B"/>
    <w:rsid w:val="00557B4B"/>
    <w:rsid w:val="0056083A"/>
    <w:rsid w:val="00562E5D"/>
    <w:rsid w:val="00580016"/>
    <w:rsid w:val="00580867"/>
    <w:rsid w:val="00582F9B"/>
    <w:rsid w:val="00583064"/>
    <w:rsid w:val="0058578D"/>
    <w:rsid w:val="005900E5"/>
    <w:rsid w:val="00596547"/>
    <w:rsid w:val="005A04B8"/>
    <w:rsid w:val="005A1200"/>
    <w:rsid w:val="005A1385"/>
    <w:rsid w:val="005A13FC"/>
    <w:rsid w:val="005A225F"/>
    <w:rsid w:val="005A3404"/>
    <w:rsid w:val="005A64A1"/>
    <w:rsid w:val="005A6925"/>
    <w:rsid w:val="005A7308"/>
    <w:rsid w:val="005A7F88"/>
    <w:rsid w:val="005B1109"/>
    <w:rsid w:val="005B17C9"/>
    <w:rsid w:val="005B46AA"/>
    <w:rsid w:val="005B48FD"/>
    <w:rsid w:val="005B70C2"/>
    <w:rsid w:val="005C1089"/>
    <w:rsid w:val="005C1363"/>
    <w:rsid w:val="005C3365"/>
    <w:rsid w:val="005C72BB"/>
    <w:rsid w:val="005D0A5B"/>
    <w:rsid w:val="005D1E5C"/>
    <w:rsid w:val="005D3A40"/>
    <w:rsid w:val="005D3F5E"/>
    <w:rsid w:val="005E1CA2"/>
    <w:rsid w:val="005E3DA1"/>
    <w:rsid w:val="005E45B6"/>
    <w:rsid w:val="005E47EB"/>
    <w:rsid w:val="005E6ED1"/>
    <w:rsid w:val="005F17DF"/>
    <w:rsid w:val="005F28E8"/>
    <w:rsid w:val="005F2EFC"/>
    <w:rsid w:val="005F4B8B"/>
    <w:rsid w:val="00610D47"/>
    <w:rsid w:val="0061215B"/>
    <w:rsid w:val="006139B5"/>
    <w:rsid w:val="00615F29"/>
    <w:rsid w:val="0062122B"/>
    <w:rsid w:val="00624091"/>
    <w:rsid w:val="00624590"/>
    <w:rsid w:val="0062671F"/>
    <w:rsid w:val="00631196"/>
    <w:rsid w:val="00634AD0"/>
    <w:rsid w:val="00634B10"/>
    <w:rsid w:val="00641CBD"/>
    <w:rsid w:val="006424E6"/>
    <w:rsid w:val="006502A4"/>
    <w:rsid w:val="00652686"/>
    <w:rsid w:val="0065287D"/>
    <w:rsid w:val="00655FFD"/>
    <w:rsid w:val="00656E3F"/>
    <w:rsid w:val="006621A6"/>
    <w:rsid w:val="00663945"/>
    <w:rsid w:val="00665F1D"/>
    <w:rsid w:val="006748AD"/>
    <w:rsid w:val="00683028"/>
    <w:rsid w:val="00683F0A"/>
    <w:rsid w:val="006852B9"/>
    <w:rsid w:val="006854D2"/>
    <w:rsid w:val="006857A1"/>
    <w:rsid w:val="00687132"/>
    <w:rsid w:val="00687656"/>
    <w:rsid w:val="006937BA"/>
    <w:rsid w:val="00695189"/>
    <w:rsid w:val="00696E62"/>
    <w:rsid w:val="006A15CD"/>
    <w:rsid w:val="006A2198"/>
    <w:rsid w:val="006A3EE1"/>
    <w:rsid w:val="006A41B7"/>
    <w:rsid w:val="006A435F"/>
    <w:rsid w:val="006A4652"/>
    <w:rsid w:val="006A5797"/>
    <w:rsid w:val="006A5D81"/>
    <w:rsid w:val="006A6A38"/>
    <w:rsid w:val="006B219E"/>
    <w:rsid w:val="006B2431"/>
    <w:rsid w:val="006B5221"/>
    <w:rsid w:val="006C1CCE"/>
    <w:rsid w:val="006C1FCB"/>
    <w:rsid w:val="006C2D47"/>
    <w:rsid w:val="006C2FAF"/>
    <w:rsid w:val="006C57EC"/>
    <w:rsid w:val="006C78FE"/>
    <w:rsid w:val="006C7B64"/>
    <w:rsid w:val="006C7C8E"/>
    <w:rsid w:val="006D0967"/>
    <w:rsid w:val="006D30E6"/>
    <w:rsid w:val="006D3BF6"/>
    <w:rsid w:val="006D5BEB"/>
    <w:rsid w:val="006D67CA"/>
    <w:rsid w:val="006D7617"/>
    <w:rsid w:val="006D7CBB"/>
    <w:rsid w:val="006E0FF9"/>
    <w:rsid w:val="006E2E3F"/>
    <w:rsid w:val="006E3E36"/>
    <w:rsid w:val="006F0F83"/>
    <w:rsid w:val="006F262F"/>
    <w:rsid w:val="006F428B"/>
    <w:rsid w:val="00701EC1"/>
    <w:rsid w:val="007040F0"/>
    <w:rsid w:val="007056E2"/>
    <w:rsid w:val="00706D91"/>
    <w:rsid w:val="007075D9"/>
    <w:rsid w:val="00707A41"/>
    <w:rsid w:val="00710C0B"/>
    <w:rsid w:val="00710EE1"/>
    <w:rsid w:val="0071190E"/>
    <w:rsid w:val="0071331B"/>
    <w:rsid w:val="007153DE"/>
    <w:rsid w:val="00716113"/>
    <w:rsid w:val="0071712E"/>
    <w:rsid w:val="00720180"/>
    <w:rsid w:val="00722B55"/>
    <w:rsid w:val="0072478A"/>
    <w:rsid w:val="00725591"/>
    <w:rsid w:val="0072703B"/>
    <w:rsid w:val="00727E3D"/>
    <w:rsid w:val="00731A15"/>
    <w:rsid w:val="00735B63"/>
    <w:rsid w:val="007416BA"/>
    <w:rsid w:val="00741850"/>
    <w:rsid w:val="007458B3"/>
    <w:rsid w:val="00746907"/>
    <w:rsid w:val="00746F3E"/>
    <w:rsid w:val="00747268"/>
    <w:rsid w:val="00751004"/>
    <w:rsid w:val="00751B44"/>
    <w:rsid w:val="00757225"/>
    <w:rsid w:val="00763333"/>
    <w:rsid w:val="00767289"/>
    <w:rsid w:val="0077003F"/>
    <w:rsid w:val="007701DC"/>
    <w:rsid w:val="0077435A"/>
    <w:rsid w:val="0077746D"/>
    <w:rsid w:val="00777DD6"/>
    <w:rsid w:val="0078110F"/>
    <w:rsid w:val="007832BE"/>
    <w:rsid w:val="0078500E"/>
    <w:rsid w:val="0078516A"/>
    <w:rsid w:val="00785843"/>
    <w:rsid w:val="00787AEE"/>
    <w:rsid w:val="00791D5F"/>
    <w:rsid w:val="00792639"/>
    <w:rsid w:val="00794919"/>
    <w:rsid w:val="007955AC"/>
    <w:rsid w:val="007A1841"/>
    <w:rsid w:val="007A25FB"/>
    <w:rsid w:val="007A3775"/>
    <w:rsid w:val="007A6ADD"/>
    <w:rsid w:val="007B17A3"/>
    <w:rsid w:val="007B1CCC"/>
    <w:rsid w:val="007B34E3"/>
    <w:rsid w:val="007B4299"/>
    <w:rsid w:val="007B4E90"/>
    <w:rsid w:val="007B5726"/>
    <w:rsid w:val="007B6A6D"/>
    <w:rsid w:val="007B7395"/>
    <w:rsid w:val="007B76C4"/>
    <w:rsid w:val="007C14A1"/>
    <w:rsid w:val="007C45C5"/>
    <w:rsid w:val="007C489D"/>
    <w:rsid w:val="007C56D8"/>
    <w:rsid w:val="007C5AFC"/>
    <w:rsid w:val="007D23B0"/>
    <w:rsid w:val="007D3697"/>
    <w:rsid w:val="007D700E"/>
    <w:rsid w:val="007E2647"/>
    <w:rsid w:val="007E2B47"/>
    <w:rsid w:val="007E4CD6"/>
    <w:rsid w:val="007E68A5"/>
    <w:rsid w:val="007E692F"/>
    <w:rsid w:val="007E6ED0"/>
    <w:rsid w:val="007E76B8"/>
    <w:rsid w:val="007F0811"/>
    <w:rsid w:val="007F1AB6"/>
    <w:rsid w:val="007F3692"/>
    <w:rsid w:val="007F5D5D"/>
    <w:rsid w:val="007F7B60"/>
    <w:rsid w:val="008054D8"/>
    <w:rsid w:val="0081281C"/>
    <w:rsid w:val="00812AEB"/>
    <w:rsid w:val="0082044D"/>
    <w:rsid w:val="008217C6"/>
    <w:rsid w:val="00822EBF"/>
    <w:rsid w:val="008252BF"/>
    <w:rsid w:val="0082621C"/>
    <w:rsid w:val="008305DB"/>
    <w:rsid w:val="00831BB7"/>
    <w:rsid w:val="00833DA7"/>
    <w:rsid w:val="0083435D"/>
    <w:rsid w:val="00840EA4"/>
    <w:rsid w:val="008419B0"/>
    <w:rsid w:val="00844CE2"/>
    <w:rsid w:val="0084542E"/>
    <w:rsid w:val="008468A6"/>
    <w:rsid w:val="00854C08"/>
    <w:rsid w:val="00855929"/>
    <w:rsid w:val="008569DD"/>
    <w:rsid w:val="00865871"/>
    <w:rsid w:val="00865F6B"/>
    <w:rsid w:val="00866347"/>
    <w:rsid w:val="008714D9"/>
    <w:rsid w:val="00871E11"/>
    <w:rsid w:val="00873354"/>
    <w:rsid w:val="008741CF"/>
    <w:rsid w:val="0087507D"/>
    <w:rsid w:val="0087706A"/>
    <w:rsid w:val="008829CF"/>
    <w:rsid w:val="00883761"/>
    <w:rsid w:val="00886169"/>
    <w:rsid w:val="008864D0"/>
    <w:rsid w:val="008901F2"/>
    <w:rsid w:val="00891415"/>
    <w:rsid w:val="008964EB"/>
    <w:rsid w:val="008A1545"/>
    <w:rsid w:val="008A59CE"/>
    <w:rsid w:val="008B4221"/>
    <w:rsid w:val="008B610F"/>
    <w:rsid w:val="008B69CF"/>
    <w:rsid w:val="008B6D03"/>
    <w:rsid w:val="008B7CF7"/>
    <w:rsid w:val="008C0046"/>
    <w:rsid w:val="008C578E"/>
    <w:rsid w:val="008C6464"/>
    <w:rsid w:val="008D116C"/>
    <w:rsid w:val="008D6F7A"/>
    <w:rsid w:val="008D77D8"/>
    <w:rsid w:val="008D7E3E"/>
    <w:rsid w:val="008E2635"/>
    <w:rsid w:val="008E6C08"/>
    <w:rsid w:val="008E6D33"/>
    <w:rsid w:val="008F1C4B"/>
    <w:rsid w:val="008F3E27"/>
    <w:rsid w:val="00901C98"/>
    <w:rsid w:val="00912766"/>
    <w:rsid w:val="00915F16"/>
    <w:rsid w:val="00921FFA"/>
    <w:rsid w:val="00925E19"/>
    <w:rsid w:val="009310FF"/>
    <w:rsid w:val="00936A29"/>
    <w:rsid w:val="009370F4"/>
    <w:rsid w:val="00941963"/>
    <w:rsid w:val="00941D1A"/>
    <w:rsid w:val="0094505B"/>
    <w:rsid w:val="00950C90"/>
    <w:rsid w:val="00950DF2"/>
    <w:rsid w:val="0095122C"/>
    <w:rsid w:val="00952FBE"/>
    <w:rsid w:val="0095714C"/>
    <w:rsid w:val="00957D79"/>
    <w:rsid w:val="00960C16"/>
    <w:rsid w:val="00962AC2"/>
    <w:rsid w:val="00970306"/>
    <w:rsid w:val="00970D07"/>
    <w:rsid w:val="00972AD0"/>
    <w:rsid w:val="00974216"/>
    <w:rsid w:val="00975106"/>
    <w:rsid w:val="00980AFF"/>
    <w:rsid w:val="009842C4"/>
    <w:rsid w:val="00986134"/>
    <w:rsid w:val="009878AB"/>
    <w:rsid w:val="009A1CBE"/>
    <w:rsid w:val="009A5F03"/>
    <w:rsid w:val="009A6689"/>
    <w:rsid w:val="009B1BD3"/>
    <w:rsid w:val="009B26C4"/>
    <w:rsid w:val="009C0188"/>
    <w:rsid w:val="009D4187"/>
    <w:rsid w:val="009D51D3"/>
    <w:rsid w:val="009D7462"/>
    <w:rsid w:val="009E2306"/>
    <w:rsid w:val="009E3DFA"/>
    <w:rsid w:val="009E5D60"/>
    <w:rsid w:val="009F1005"/>
    <w:rsid w:val="009F3E56"/>
    <w:rsid w:val="009F5018"/>
    <w:rsid w:val="009F5DAE"/>
    <w:rsid w:val="009F5ECB"/>
    <w:rsid w:val="00A00CAE"/>
    <w:rsid w:val="00A01767"/>
    <w:rsid w:val="00A02C3E"/>
    <w:rsid w:val="00A03B32"/>
    <w:rsid w:val="00A03C1A"/>
    <w:rsid w:val="00A04FB4"/>
    <w:rsid w:val="00A05F3E"/>
    <w:rsid w:val="00A06102"/>
    <w:rsid w:val="00A06224"/>
    <w:rsid w:val="00A0650A"/>
    <w:rsid w:val="00A1008E"/>
    <w:rsid w:val="00A1030A"/>
    <w:rsid w:val="00A10945"/>
    <w:rsid w:val="00A113FA"/>
    <w:rsid w:val="00A12004"/>
    <w:rsid w:val="00A13EDC"/>
    <w:rsid w:val="00A148EF"/>
    <w:rsid w:val="00A17750"/>
    <w:rsid w:val="00A231D4"/>
    <w:rsid w:val="00A25A2A"/>
    <w:rsid w:val="00A273C0"/>
    <w:rsid w:val="00A302BF"/>
    <w:rsid w:val="00A34BFC"/>
    <w:rsid w:val="00A3565B"/>
    <w:rsid w:val="00A41F21"/>
    <w:rsid w:val="00A448F7"/>
    <w:rsid w:val="00A44CCE"/>
    <w:rsid w:val="00A474ED"/>
    <w:rsid w:val="00A52536"/>
    <w:rsid w:val="00A52B62"/>
    <w:rsid w:val="00A53964"/>
    <w:rsid w:val="00A57530"/>
    <w:rsid w:val="00A605FC"/>
    <w:rsid w:val="00A60C8F"/>
    <w:rsid w:val="00A60FC8"/>
    <w:rsid w:val="00A610F6"/>
    <w:rsid w:val="00A6684D"/>
    <w:rsid w:val="00A711C5"/>
    <w:rsid w:val="00A71EBF"/>
    <w:rsid w:val="00A72947"/>
    <w:rsid w:val="00A76585"/>
    <w:rsid w:val="00A76645"/>
    <w:rsid w:val="00A7787F"/>
    <w:rsid w:val="00A80907"/>
    <w:rsid w:val="00A80FF4"/>
    <w:rsid w:val="00A84E12"/>
    <w:rsid w:val="00A909BD"/>
    <w:rsid w:val="00A92405"/>
    <w:rsid w:val="00A93697"/>
    <w:rsid w:val="00A945C4"/>
    <w:rsid w:val="00A95E84"/>
    <w:rsid w:val="00AA3F7F"/>
    <w:rsid w:val="00AA46D4"/>
    <w:rsid w:val="00AA79D7"/>
    <w:rsid w:val="00AB0078"/>
    <w:rsid w:val="00AB12B6"/>
    <w:rsid w:val="00AB1895"/>
    <w:rsid w:val="00AB37C0"/>
    <w:rsid w:val="00AB4E7F"/>
    <w:rsid w:val="00AB6EF3"/>
    <w:rsid w:val="00AB7D40"/>
    <w:rsid w:val="00AC466B"/>
    <w:rsid w:val="00AC4863"/>
    <w:rsid w:val="00AD5016"/>
    <w:rsid w:val="00AD6143"/>
    <w:rsid w:val="00AD757B"/>
    <w:rsid w:val="00AE03DE"/>
    <w:rsid w:val="00AE1DF2"/>
    <w:rsid w:val="00AE3D0B"/>
    <w:rsid w:val="00AE41DC"/>
    <w:rsid w:val="00AE5A4E"/>
    <w:rsid w:val="00AF2643"/>
    <w:rsid w:val="00AF4B99"/>
    <w:rsid w:val="00AF50BB"/>
    <w:rsid w:val="00B03268"/>
    <w:rsid w:val="00B05C71"/>
    <w:rsid w:val="00B06BBB"/>
    <w:rsid w:val="00B1007B"/>
    <w:rsid w:val="00B1020D"/>
    <w:rsid w:val="00B12151"/>
    <w:rsid w:val="00B14C6F"/>
    <w:rsid w:val="00B1600F"/>
    <w:rsid w:val="00B1716A"/>
    <w:rsid w:val="00B17565"/>
    <w:rsid w:val="00B20EDD"/>
    <w:rsid w:val="00B2140B"/>
    <w:rsid w:val="00B21C69"/>
    <w:rsid w:val="00B22825"/>
    <w:rsid w:val="00B27CF0"/>
    <w:rsid w:val="00B30EBD"/>
    <w:rsid w:val="00B4189D"/>
    <w:rsid w:val="00B42A7D"/>
    <w:rsid w:val="00B430AA"/>
    <w:rsid w:val="00B47106"/>
    <w:rsid w:val="00B47698"/>
    <w:rsid w:val="00B50872"/>
    <w:rsid w:val="00B51336"/>
    <w:rsid w:val="00B51BAF"/>
    <w:rsid w:val="00B53FE9"/>
    <w:rsid w:val="00B570E8"/>
    <w:rsid w:val="00B5724F"/>
    <w:rsid w:val="00B57536"/>
    <w:rsid w:val="00B577FB"/>
    <w:rsid w:val="00B63792"/>
    <w:rsid w:val="00B670E1"/>
    <w:rsid w:val="00B702E1"/>
    <w:rsid w:val="00B76817"/>
    <w:rsid w:val="00B76E74"/>
    <w:rsid w:val="00B81FA6"/>
    <w:rsid w:val="00B84389"/>
    <w:rsid w:val="00B853D0"/>
    <w:rsid w:val="00B86771"/>
    <w:rsid w:val="00B91E7D"/>
    <w:rsid w:val="00B92862"/>
    <w:rsid w:val="00B93104"/>
    <w:rsid w:val="00B9367A"/>
    <w:rsid w:val="00B940F9"/>
    <w:rsid w:val="00B948FA"/>
    <w:rsid w:val="00B97ADA"/>
    <w:rsid w:val="00B97CCE"/>
    <w:rsid w:val="00BA058E"/>
    <w:rsid w:val="00BA0A44"/>
    <w:rsid w:val="00BA2A4E"/>
    <w:rsid w:val="00BA2AF0"/>
    <w:rsid w:val="00BA39E0"/>
    <w:rsid w:val="00BA6193"/>
    <w:rsid w:val="00BA71D9"/>
    <w:rsid w:val="00BB0AB8"/>
    <w:rsid w:val="00BB1376"/>
    <w:rsid w:val="00BB176F"/>
    <w:rsid w:val="00BC08D7"/>
    <w:rsid w:val="00BC2320"/>
    <w:rsid w:val="00BC258C"/>
    <w:rsid w:val="00BC6995"/>
    <w:rsid w:val="00BC71CD"/>
    <w:rsid w:val="00BC7200"/>
    <w:rsid w:val="00BD1252"/>
    <w:rsid w:val="00BD135E"/>
    <w:rsid w:val="00BD142C"/>
    <w:rsid w:val="00BD410F"/>
    <w:rsid w:val="00BE1064"/>
    <w:rsid w:val="00BE1EA3"/>
    <w:rsid w:val="00BF1F7D"/>
    <w:rsid w:val="00C00A25"/>
    <w:rsid w:val="00C0379E"/>
    <w:rsid w:val="00C057A6"/>
    <w:rsid w:val="00C065D6"/>
    <w:rsid w:val="00C075A2"/>
    <w:rsid w:val="00C07FD0"/>
    <w:rsid w:val="00C10153"/>
    <w:rsid w:val="00C11E23"/>
    <w:rsid w:val="00C138BA"/>
    <w:rsid w:val="00C13B9A"/>
    <w:rsid w:val="00C13FA9"/>
    <w:rsid w:val="00C14978"/>
    <w:rsid w:val="00C14FE4"/>
    <w:rsid w:val="00C20ACC"/>
    <w:rsid w:val="00C21165"/>
    <w:rsid w:val="00C31100"/>
    <w:rsid w:val="00C322BC"/>
    <w:rsid w:val="00C32A86"/>
    <w:rsid w:val="00C34F46"/>
    <w:rsid w:val="00C372BD"/>
    <w:rsid w:val="00C40CE4"/>
    <w:rsid w:val="00C4115E"/>
    <w:rsid w:val="00C41B5E"/>
    <w:rsid w:val="00C475FA"/>
    <w:rsid w:val="00C47D26"/>
    <w:rsid w:val="00C50AA1"/>
    <w:rsid w:val="00C54316"/>
    <w:rsid w:val="00C60357"/>
    <w:rsid w:val="00C61008"/>
    <w:rsid w:val="00C66095"/>
    <w:rsid w:val="00C675FE"/>
    <w:rsid w:val="00C67BC8"/>
    <w:rsid w:val="00C717DB"/>
    <w:rsid w:val="00C778E2"/>
    <w:rsid w:val="00C77F41"/>
    <w:rsid w:val="00C821CD"/>
    <w:rsid w:val="00C8372E"/>
    <w:rsid w:val="00C85560"/>
    <w:rsid w:val="00C87B81"/>
    <w:rsid w:val="00C96FBF"/>
    <w:rsid w:val="00C9783F"/>
    <w:rsid w:val="00CB19FE"/>
    <w:rsid w:val="00CB2556"/>
    <w:rsid w:val="00CB34E0"/>
    <w:rsid w:val="00CB38CD"/>
    <w:rsid w:val="00CB56B3"/>
    <w:rsid w:val="00CB5A53"/>
    <w:rsid w:val="00CB7AC3"/>
    <w:rsid w:val="00CC17C4"/>
    <w:rsid w:val="00CC2C83"/>
    <w:rsid w:val="00CD183D"/>
    <w:rsid w:val="00CD4001"/>
    <w:rsid w:val="00CD4939"/>
    <w:rsid w:val="00CD4AEC"/>
    <w:rsid w:val="00CD5E29"/>
    <w:rsid w:val="00CE28AE"/>
    <w:rsid w:val="00CF1714"/>
    <w:rsid w:val="00CF1F64"/>
    <w:rsid w:val="00CF2A72"/>
    <w:rsid w:val="00CF427F"/>
    <w:rsid w:val="00CF4620"/>
    <w:rsid w:val="00CF4C78"/>
    <w:rsid w:val="00CF549C"/>
    <w:rsid w:val="00CF7BEB"/>
    <w:rsid w:val="00D10955"/>
    <w:rsid w:val="00D11485"/>
    <w:rsid w:val="00D115AB"/>
    <w:rsid w:val="00D11901"/>
    <w:rsid w:val="00D12184"/>
    <w:rsid w:val="00D12637"/>
    <w:rsid w:val="00D145E1"/>
    <w:rsid w:val="00D15483"/>
    <w:rsid w:val="00D17442"/>
    <w:rsid w:val="00D20050"/>
    <w:rsid w:val="00D203AB"/>
    <w:rsid w:val="00D20438"/>
    <w:rsid w:val="00D2129D"/>
    <w:rsid w:val="00D21AF3"/>
    <w:rsid w:val="00D23676"/>
    <w:rsid w:val="00D274D9"/>
    <w:rsid w:val="00D2799C"/>
    <w:rsid w:val="00D27BA9"/>
    <w:rsid w:val="00D321D5"/>
    <w:rsid w:val="00D323F8"/>
    <w:rsid w:val="00D326FE"/>
    <w:rsid w:val="00D34880"/>
    <w:rsid w:val="00D35A46"/>
    <w:rsid w:val="00D37CE9"/>
    <w:rsid w:val="00D4204C"/>
    <w:rsid w:val="00D425F1"/>
    <w:rsid w:val="00D43A7F"/>
    <w:rsid w:val="00D47FB2"/>
    <w:rsid w:val="00D503A9"/>
    <w:rsid w:val="00D5429F"/>
    <w:rsid w:val="00D54B0A"/>
    <w:rsid w:val="00D56BE2"/>
    <w:rsid w:val="00D56ECA"/>
    <w:rsid w:val="00D57362"/>
    <w:rsid w:val="00D62FC0"/>
    <w:rsid w:val="00D64EB8"/>
    <w:rsid w:val="00D65109"/>
    <w:rsid w:val="00D7137A"/>
    <w:rsid w:val="00D71F90"/>
    <w:rsid w:val="00D777DE"/>
    <w:rsid w:val="00D81AE8"/>
    <w:rsid w:val="00D81B49"/>
    <w:rsid w:val="00D820E2"/>
    <w:rsid w:val="00D829C5"/>
    <w:rsid w:val="00D833DE"/>
    <w:rsid w:val="00D84119"/>
    <w:rsid w:val="00D84586"/>
    <w:rsid w:val="00D87476"/>
    <w:rsid w:val="00D87A9E"/>
    <w:rsid w:val="00D914D8"/>
    <w:rsid w:val="00D93C38"/>
    <w:rsid w:val="00D95271"/>
    <w:rsid w:val="00D96D12"/>
    <w:rsid w:val="00D978C2"/>
    <w:rsid w:val="00D979F1"/>
    <w:rsid w:val="00DB074A"/>
    <w:rsid w:val="00DB517B"/>
    <w:rsid w:val="00DB7E0B"/>
    <w:rsid w:val="00DB7E2B"/>
    <w:rsid w:val="00DB7E32"/>
    <w:rsid w:val="00DC0909"/>
    <w:rsid w:val="00DC1B10"/>
    <w:rsid w:val="00DC2C59"/>
    <w:rsid w:val="00DC3841"/>
    <w:rsid w:val="00DC392D"/>
    <w:rsid w:val="00DC3A56"/>
    <w:rsid w:val="00DD0859"/>
    <w:rsid w:val="00DD3361"/>
    <w:rsid w:val="00DD3EF7"/>
    <w:rsid w:val="00DD6D8C"/>
    <w:rsid w:val="00DD7861"/>
    <w:rsid w:val="00DE050F"/>
    <w:rsid w:val="00DE0936"/>
    <w:rsid w:val="00DE1708"/>
    <w:rsid w:val="00DF0973"/>
    <w:rsid w:val="00DF27AF"/>
    <w:rsid w:val="00DF6146"/>
    <w:rsid w:val="00E0012C"/>
    <w:rsid w:val="00E02384"/>
    <w:rsid w:val="00E026F2"/>
    <w:rsid w:val="00E0279C"/>
    <w:rsid w:val="00E04652"/>
    <w:rsid w:val="00E04995"/>
    <w:rsid w:val="00E076C0"/>
    <w:rsid w:val="00E07CAD"/>
    <w:rsid w:val="00E100FA"/>
    <w:rsid w:val="00E11B4A"/>
    <w:rsid w:val="00E13C03"/>
    <w:rsid w:val="00E14A77"/>
    <w:rsid w:val="00E1536E"/>
    <w:rsid w:val="00E21C7F"/>
    <w:rsid w:val="00E266F0"/>
    <w:rsid w:val="00E30B48"/>
    <w:rsid w:val="00E33798"/>
    <w:rsid w:val="00E339B3"/>
    <w:rsid w:val="00E3713E"/>
    <w:rsid w:val="00E372E0"/>
    <w:rsid w:val="00E37313"/>
    <w:rsid w:val="00E37CA8"/>
    <w:rsid w:val="00E43777"/>
    <w:rsid w:val="00E43CF1"/>
    <w:rsid w:val="00E462B1"/>
    <w:rsid w:val="00E465B9"/>
    <w:rsid w:val="00E470B6"/>
    <w:rsid w:val="00E50E2E"/>
    <w:rsid w:val="00E51F22"/>
    <w:rsid w:val="00E52842"/>
    <w:rsid w:val="00E54028"/>
    <w:rsid w:val="00E5645E"/>
    <w:rsid w:val="00E6014B"/>
    <w:rsid w:val="00E62378"/>
    <w:rsid w:val="00E65933"/>
    <w:rsid w:val="00E65DD6"/>
    <w:rsid w:val="00E666A5"/>
    <w:rsid w:val="00E73C2F"/>
    <w:rsid w:val="00E7455B"/>
    <w:rsid w:val="00E74836"/>
    <w:rsid w:val="00E77609"/>
    <w:rsid w:val="00E81F9A"/>
    <w:rsid w:val="00E83779"/>
    <w:rsid w:val="00E83BEB"/>
    <w:rsid w:val="00E84384"/>
    <w:rsid w:val="00E84B74"/>
    <w:rsid w:val="00E854C9"/>
    <w:rsid w:val="00E8587B"/>
    <w:rsid w:val="00E866EA"/>
    <w:rsid w:val="00E87161"/>
    <w:rsid w:val="00E8735D"/>
    <w:rsid w:val="00E87BD3"/>
    <w:rsid w:val="00E91102"/>
    <w:rsid w:val="00E929B6"/>
    <w:rsid w:val="00E96632"/>
    <w:rsid w:val="00EA0B3F"/>
    <w:rsid w:val="00EA6022"/>
    <w:rsid w:val="00EB04AB"/>
    <w:rsid w:val="00EB1DD8"/>
    <w:rsid w:val="00EB252E"/>
    <w:rsid w:val="00EB269A"/>
    <w:rsid w:val="00EB3493"/>
    <w:rsid w:val="00EB35F9"/>
    <w:rsid w:val="00EB376F"/>
    <w:rsid w:val="00EB61CF"/>
    <w:rsid w:val="00EB6B79"/>
    <w:rsid w:val="00EB6D9F"/>
    <w:rsid w:val="00EC0A84"/>
    <w:rsid w:val="00EC229F"/>
    <w:rsid w:val="00EC388A"/>
    <w:rsid w:val="00EC50FB"/>
    <w:rsid w:val="00ED08FC"/>
    <w:rsid w:val="00ED2670"/>
    <w:rsid w:val="00ED3539"/>
    <w:rsid w:val="00ED4C97"/>
    <w:rsid w:val="00ED5EE4"/>
    <w:rsid w:val="00EE21AA"/>
    <w:rsid w:val="00EE3A11"/>
    <w:rsid w:val="00EE63A8"/>
    <w:rsid w:val="00EE66C8"/>
    <w:rsid w:val="00EE6D47"/>
    <w:rsid w:val="00EE765B"/>
    <w:rsid w:val="00EF2806"/>
    <w:rsid w:val="00EF28C8"/>
    <w:rsid w:val="00EF7AC1"/>
    <w:rsid w:val="00F0080D"/>
    <w:rsid w:val="00F0171D"/>
    <w:rsid w:val="00F0435D"/>
    <w:rsid w:val="00F10CA1"/>
    <w:rsid w:val="00F14EEB"/>
    <w:rsid w:val="00F1668E"/>
    <w:rsid w:val="00F17F8F"/>
    <w:rsid w:val="00F2037B"/>
    <w:rsid w:val="00F230BB"/>
    <w:rsid w:val="00F24C96"/>
    <w:rsid w:val="00F25B78"/>
    <w:rsid w:val="00F25D69"/>
    <w:rsid w:val="00F30471"/>
    <w:rsid w:val="00F318F8"/>
    <w:rsid w:val="00F322EF"/>
    <w:rsid w:val="00F329CC"/>
    <w:rsid w:val="00F34BA3"/>
    <w:rsid w:val="00F359D4"/>
    <w:rsid w:val="00F3637C"/>
    <w:rsid w:val="00F366B6"/>
    <w:rsid w:val="00F37452"/>
    <w:rsid w:val="00F427DD"/>
    <w:rsid w:val="00F47CD2"/>
    <w:rsid w:val="00F52DA1"/>
    <w:rsid w:val="00F54113"/>
    <w:rsid w:val="00F5477A"/>
    <w:rsid w:val="00F54ED2"/>
    <w:rsid w:val="00F551E4"/>
    <w:rsid w:val="00F55512"/>
    <w:rsid w:val="00F5640D"/>
    <w:rsid w:val="00F568D5"/>
    <w:rsid w:val="00F56BB2"/>
    <w:rsid w:val="00F57A35"/>
    <w:rsid w:val="00F57D20"/>
    <w:rsid w:val="00F608F8"/>
    <w:rsid w:val="00F60F8C"/>
    <w:rsid w:val="00F6132C"/>
    <w:rsid w:val="00F61917"/>
    <w:rsid w:val="00F62652"/>
    <w:rsid w:val="00F62D5B"/>
    <w:rsid w:val="00F62F47"/>
    <w:rsid w:val="00F659CA"/>
    <w:rsid w:val="00F70C3A"/>
    <w:rsid w:val="00F70E3D"/>
    <w:rsid w:val="00F72C9A"/>
    <w:rsid w:val="00F73D0D"/>
    <w:rsid w:val="00F75555"/>
    <w:rsid w:val="00F761BD"/>
    <w:rsid w:val="00F8165B"/>
    <w:rsid w:val="00F820B8"/>
    <w:rsid w:val="00F823B2"/>
    <w:rsid w:val="00F84A6F"/>
    <w:rsid w:val="00F84DAC"/>
    <w:rsid w:val="00F85537"/>
    <w:rsid w:val="00F85874"/>
    <w:rsid w:val="00F874EF"/>
    <w:rsid w:val="00F87B1C"/>
    <w:rsid w:val="00F93620"/>
    <w:rsid w:val="00F94113"/>
    <w:rsid w:val="00F9429D"/>
    <w:rsid w:val="00F94A4B"/>
    <w:rsid w:val="00FA1BBE"/>
    <w:rsid w:val="00FA6FB0"/>
    <w:rsid w:val="00FA7095"/>
    <w:rsid w:val="00FA7E98"/>
    <w:rsid w:val="00FB4882"/>
    <w:rsid w:val="00FB56D0"/>
    <w:rsid w:val="00FB76D4"/>
    <w:rsid w:val="00FC4CDE"/>
    <w:rsid w:val="00FC6137"/>
    <w:rsid w:val="00FC63C6"/>
    <w:rsid w:val="00FC7E24"/>
    <w:rsid w:val="00FD290F"/>
    <w:rsid w:val="00FD383B"/>
    <w:rsid w:val="00FD6A60"/>
    <w:rsid w:val="00FD70CB"/>
    <w:rsid w:val="00FE2478"/>
    <w:rsid w:val="00FE2855"/>
    <w:rsid w:val="00FE3E62"/>
    <w:rsid w:val="00FE3EB0"/>
    <w:rsid w:val="00FE4CE1"/>
    <w:rsid w:val="00FE675F"/>
    <w:rsid w:val="00FE73C1"/>
    <w:rsid w:val="00FF2D1F"/>
    <w:rsid w:val="00FF3E4E"/>
    <w:rsid w:val="00FF4EF2"/>
    <w:rsid w:val="00FF59C1"/>
    <w:rsid w:val="00FF5F14"/>
    <w:rsid w:val="00FF6184"/>
    <w:rsid w:val="00FF6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C0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1"/>
    <w:qFormat/>
    <w:rsid w:val="000344A4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41D12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033C0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033C08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rsid w:val="00033C08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033C08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033C08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33C08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033C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No Spacing"/>
    <w:uiPriority w:val="1"/>
    <w:qFormat/>
    <w:rsid w:val="00033C0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033C0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033C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rsid w:val="00033C08"/>
    <w:rPr>
      <w:rFonts w:ascii="Times New Roman" w:hAnsi="Times New Roman" w:cs="Times New Roman"/>
      <w:sz w:val="22"/>
      <w:szCs w:val="22"/>
    </w:rPr>
  </w:style>
  <w:style w:type="paragraph" w:styleId="a7">
    <w:name w:val="List Paragraph"/>
    <w:basedOn w:val="a"/>
    <w:link w:val="a8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rsid w:val="005A6925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rsid w:val="009F1005"/>
    <w:pPr>
      <w:widowControl w:val="0"/>
      <w:autoSpaceDE w:val="0"/>
      <w:autoSpaceDN w:val="0"/>
      <w:adjustRightInd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styleId="a9">
    <w:name w:val="header"/>
    <w:basedOn w:val="a"/>
    <w:link w:val="aa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customStyle="1" w:styleId="copyright-info">
    <w:name w:val="copyright-info"/>
    <w:basedOn w:val="a"/>
    <w:rsid w:val="00707A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link w:val="ConsNormal0"/>
    <w:rsid w:val="002863E5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ismatch">
    <w:name w:val="mismatch"/>
    <w:basedOn w:val="a0"/>
    <w:rsid w:val="00BA6193"/>
  </w:style>
  <w:style w:type="character" w:customStyle="1" w:styleId="apple-converted-space">
    <w:name w:val="apple-converted-space"/>
    <w:basedOn w:val="a0"/>
    <w:rsid w:val="00BA6193"/>
  </w:style>
  <w:style w:type="paragraph" w:styleId="ad">
    <w:name w:val="Normal (Web)"/>
    <w:aliases w:val="Обычный (Web)"/>
    <w:basedOn w:val="a"/>
    <w:link w:val="ae"/>
    <w:uiPriority w:val="99"/>
    <w:unhideWhenUsed/>
    <w:rsid w:val="00397B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F823B2"/>
    <w:pPr>
      <w:widowControl w:val="0"/>
      <w:autoSpaceDE w:val="0"/>
      <w:autoSpaceDN w:val="0"/>
      <w:adjustRightInd w:val="0"/>
      <w:spacing w:after="0" w:line="269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10">
    <w:name w:val="Абзац списка1"/>
    <w:basedOn w:val="a"/>
    <w:uiPriority w:val="34"/>
    <w:qFormat/>
    <w:rsid w:val="00D914D8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character" w:styleId="af">
    <w:name w:val="Strong"/>
    <w:basedOn w:val="a0"/>
    <w:uiPriority w:val="22"/>
    <w:qFormat/>
    <w:rsid w:val="00F568D5"/>
    <w:rPr>
      <w:b/>
      <w:bCs/>
    </w:rPr>
  </w:style>
  <w:style w:type="paragraph" w:customStyle="1" w:styleId="ConsPlusNonformat">
    <w:name w:val="ConsPlusNonformat"/>
    <w:rsid w:val="00812AE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12AE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Стиль1"/>
    <w:basedOn w:val="a"/>
    <w:uiPriority w:val="99"/>
    <w:rsid w:val="00AE03DE"/>
    <w:pPr>
      <w:autoSpaceDE w:val="0"/>
      <w:autoSpaceDN w:val="0"/>
      <w:adjustRightInd w:val="0"/>
      <w:spacing w:after="0" w:line="288" w:lineRule="auto"/>
      <w:ind w:firstLine="170"/>
      <w:jc w:val="both"/>
    </w:pPr>
    <w:rPr>
      <w:rFonts w:ascii="Times New Roman" w:eastAsia="Calibri" w:hAnsi="Times New Roman"/>
      <w:color w:val="000000"/>
      <w:sz w:val="20"/>
      <w:szCs w:val="20"/>
      <w:lang w:eastAsia="en-US"/>
    </w:rPr>
  </w:style>
  <w:style w:type="character" w:customStyle="1" w:styleId="ae">
    <w:name w:val="Обычный (веб) Знак"/>
    <w:aliases w:val="Обычный (Web) Знак"/>
    <w:link w:val="ad"/>
    <w:uiPriority w:val="99"/>
    <w:rsid w:val="00264D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41D12"/>
    <w:rPr>
      <w:rFonts w:ascii="Cambria" w:eastAsia="Times New Roman" w:hAnsi="Cambria" w:cs="Times New Roman"/>
      <w:b/>
      <w:bCs/>
      <w:i/>
      <w:iCs/>
      <w:sz w:val="28"/>
      <w:szCs w:val="28"/>
      <w:lang w:val="en-US" w:bidi="en-US"/>
    </w:rPr>
  </w:style>
  <w:style w:type="paragraph" w:styleId="3">
    <w:name w:val="Body Text Indent 3"/>
    <w:basedOn w:val="a"/>
    <w:link w:val="30"/>
    <w:rsid w:val="000344A4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0344A4"/>
    <w:rPr>
      <w:rFonts w:ascii="Times New Roman" w:eastAsia="Times New Roman" w:hAnsi="Times New Roman" w:cs="Times New Roman"/>
      <w:sz w:val="16"/>
      <w:szCs w:val="16"/>
    </w:rPr>
  </w:style>
  <w:style w:type="character" w:customStyle="1" w:styleId="13">
    <w:name w:val="Заголовок 1 Знак"/>
    <w:basedOn w:val="a0"/>
    <w:link w:val="1"/>
    <w:uiPriority w:val="9"/>
    <w:rsid w:val="000344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ConsNormal0">
    <w:name w:val="ConsNormal Знак"/>
    <w:link w:val="ConsNormal"/>
    <w:locked/>
    <w:rsid w:val="000344A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1">
    <w:name w:val="Заголовок 1 Знак1"/>
    <w:link w:val="1"/>
    <w:rsid w:val="000344A4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a8">
    <w:name w:val="Абзац списка Знак"/>
    <w:link w:val="a7"/>
    <w:locked/>
    <w:rsid w:val="00F37452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F374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4">
    <w:name w:val="Без интервала1"/>
    <w:uiPriority w:val="99"/>
    <w:qFormat/>
    <w:rsid w:val="00F37452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6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71B72D-C28A-41CB-89A5-247E98A68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3131</TotalTime>
  <Pages>25</Pages>
  <Words>7620</Words>
  <Characters>43439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47</cp:revision>
  <cp:lastPrinted>2019-04-15T08:29:00Z</cp:lastPrinted>
  <dcterms:created xsi:type="dcterms:W3CDTF">2015-03-11T08:05:00Z</dcterms:created>
  <dcterms:modified xsi:type="dcterms:W3CDTF">2019-05-30T03:09:00Z</dcterms:modified>
</cp:coreProperties>
</file>