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2A87" w:rsidRDefault="00FA2A87" w:rsidP="00FA2A8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hAnsi="Arial" w:cs="Arial"/>
          <w:noProof/>
          <w:sz w:val="32"/>
          <w:szCs w:val="32"/>
          <w:lang w:eastAsia="ru-RU"/>
        </w:rPr>
        <w:drawing>
          <wp:inline distT="0" distB="0" distL="0" distR="0">
            <wp:extent cx="895350" cy="876300"/>
            <wp:effectExtent l="19050" t="0" r="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2A87" w:rsidRPr="00BE2F8B" w:rsidRDefault="00AD1B9C" w:rsidP="00FA2A8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03.09</w:t>
      </w:r>
      <w:r w:rsidR="00FA2A87">
        <w:rPr>
          <w:rFonts w:ascii="Arial" w:eastAsia="Times New Roman" w:hAnsi="Arial" w:cs="Arial"/>
          <w:b/>
          <w:sz w:val="32"/>
          <w:szCs w:val="32"/>
          <w:lang w:eastAsia="ru-RU"/>
        </w:rPr>
        <w:t>.2021</w:t>
      </w:r>
      <w:r w:rsidR="00FA2A87"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г. №</w:t>
      </w:r>
      <w:r w:rsidR="00B7112D">
        <w:rPr>
          <w:rFonts w:ascii="Arial" w:eastAsia="Times New Roman" w:hAnsi="Arial" w:cs="Arial"/>
          <w:b/>
          <w:sz w:val="32"/>
          <w:szCs w:val="32"/>
          <w:lang w:eastAsia="ru-RU"/>
        </w:rPr>
        <w:t>161</w:t>
      </w:r>
    </w:p>
    <w:p w:rsidR="00FA2A87" w:rsidRPr="00BE2F8B" w:rsidRDefault="00FA2A87" w:rsidP="00FA2A8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FA2A87" w:rsidRPr="00BE2F8B" w:rsidRDefault="00FA2A87" w:rsidP="00FA2A8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FA2A87" w:rsidRPr="00BE2F8B" w:rsidRDefault="00FA2A87" w:rsidP="00FA2A8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:rsidR="00FA2A87" w:rsidRPr="00BE2F8B" w:rsidRDefault="00FA2A87" w:rsidP="00FA2A8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«ТУРГЕНЕВКА»</w:t>
      </w:r>
    </w:p>
    <w:p w:rsidR="00FA2A87" w:rsidRPr="00BE2F8B" w:rsidRDefault="00FA2A87" w:rsidP="00FA2A8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:rsidR="00FA2A87" w:rsidRDefault="00FA2A87" w:rsidP="00FA2A87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E2F8B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E4030A" w:rsidRPr="00D21D82" w:rsidRDefault="00E4030A" w:rsidP="00FA2A8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32"/>
          <w:szCs w:val="32"/>
        </w:rPr>
      </w:pPr>
    </w:p>
    <w:p w:rsidR="00CD095C" w:rsidRPr="00CD095C" w:rsidRDefault="00CD095C" w:rsidP="00CD095C">
      <w:pPr>
        <w:pStyle w:val="af4"/>
        <w:spacing w:before="0" w:beforeAutospacing="0" w:after="0" w:afterAutospacing="0" w:line="235" w:lineRule="auto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CD095C">
        <w:rPr>
          <w:rFonts w:ascii="Arial" w:hAnsi="Arial" w:cs="Arial"/>
          <w:b/>
          <w:bCs/>
          <w:kern w:val="2"/>
          <w:sz w:val="32"/>
          <w:szCs w:val="32"/>
        </w:rPr>
        <w:t xml:space="preserve">ОБ УТВЕРЖДЕНИИ ПОРЯДКА </w:t>
      </w:r>
      <w:r w:rsidR="00046E86">
        <w:rPr>
          <w:rFonts w:ascii="Arial" w:hAnsi="Arial" w:cs="Arial"/>
          <w:b/>
          <w:iCs/>
          <w:sz w:val="32"/>
          <w:szCs w:val="32"/>
        </w:rPr>
        <w:t xml:space="preserve">ВЫДВИЖЕНИЯ, ВНЕСЕНИЯ, ОБСУЖДЕНИЯ, РАССМОТРЕНИЯ ИНИЦИАТИВНЫХ ПРОЕКТОВ, А ТАКЖЕ ПРОВЕДЕНИЯ ИХ КОНКУРСНОГО ОТБОРА В </w:t>
      </w:r>
      <w:r w:rsidR="00046E86">
        <w:rPr>
          <w:rFonts w:ascii="Arial" w:hAnsi="Arial" w:cs="Arial"/>
          <w:b/>
          <w:bCs/>
          <w:kern w:val="2"/>
          <w:sz w:val="32"/>
          <w:szCs w:val="32"/>
        </w:rPr>
        <w:t xml:space="preserve"> МУНИЦИПАЛЬНОМ ОБРАЗОВАНИИ</w:t>
      </w:r>
      <w:r w:rsidRPr="00CD095C">
        <w:rPr>
          <w:rFonts w:ascii="Arial" w:hAnsi="Arial" w:cs="Arial"/>
          <w:b/>
          <w:bCs/>
          <w:kern w:val="2"/>
          <w:sz w:val="32"/>
          <w:szCs w:val="32"/>
        </w:rPr>
        <w:t xml:space="preserve"> </w:t>
      </w:r>
      <w:r w:rsidRPr="00CD095C">
        <w:rPr>
          <w:rFonts w:ascii="Arial" w:hAnsi="Arial" w:cs="Arial"/>
          <w:b/>
          <w:sz w:val="32"/>
          <w:szCs w:val="32"/>
        </w:rPr>
        <w:t xml:space="preserve">«ТУРГЕНЕВКА» </w:t>
      </w:r>
    </w:p>
    <w:p w:rsidR="00E4030A" w:rsidRPr="00614C6C" w:rsidRDefault="00E4030A" w:rsidP="00D21D8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E4030A" w:rsidRDefault="00261D53" w:rsidP="00E403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соответствии со статьями </w:t>
      </w:r>
      <w:r w:rsidR="00CD095C" w:rsidRPr="00CD095C">
        <w:rPr>
          <w:rFonts w:ascii="Arial" w:hAnsi="Arial" w:cs="Arial"/>
          <w:spacing w:val="-2"/>
          <w:kern w:val="2"/>
          <w:sz w:val="24"/>
          <w:szCs w:val="24"/>
        </w:rPr>
        <w:t xml:space="preserve">26, </w:t>
      </w:r>
      <w:r w:rsidR="00046E86">
        <w:rPr>
          <w:rFonts w:ascii="Arial" w:hAnsi="Arial" w:cs="Arial"/>
          <w:spacing w:val="-2"/>
          <w:kern w:val="2"/>
          <w:sz w:val="24"/>
          <w:szCs w:val="24"/>
        </w:rPr>
        <w:t>56</w:t>
      </w:r>
      <w:r w:rsidR="00CD095C" w:rsidRPr="00745243">
        <w:rPr>
          <w:spacing w:val="-2"/>
          <w:kern w:val="2"/>
          <w:sz w:val="28"/>
          <w:szCs w:val="28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Федерального закона от 6 октября 2003 года № 131-ФЗ «Об общих принципах организации местного самоуправления в Российской Федерации», </w:t>
      </w:r>
      <w:r w:rsidRPr="00AA0765">
        <w:rPr>
          <w:rStyle w:val="FontStyle32"/>
          <w:rFonts w:ascii="Arial" w:hAnsi="Arial" w:cs="Arial"/>
          <w:sz w:val="24"/>
          <w:szCs w:val="24"/>
        </w:rPr>
        <w:t>руководствуясь Устав</w:t>
      </w:r>
      <w:r>
        <w:rPr>
          <w:rStyle w:val="FontStyle32"/>
          <w:rFonts w:ascii="Arial" w:hAnsi="Arial" w:cs="Arial"/>
          <w:sz w:val="24"/>
          <w:szCs w:val="24"/>
        </w:rPr>
        <w:t xml:space="preserve">ом </w:t>
      </w:r>
      <w:r w:rsidRPr="00AA0765">
        <w:rPr>
          <w:rStyle w:val="FontStyle32"/>
          <w:rFonts w:ascii="Arial" w:hAnsi="Arial" w:cs="Arial"/>
          <w:sz w:val="24"/>
          <w:szCs w:val="24"/>
        </w:rPr>
        <w:t>муниципального образования «</w:t>
      </w:r>
      <w:r>
        <w:rPr>
          <w:rStyle w:val="FontStyle32"/>
          <w:rFonts w:ascii="Arial" w:hAnsi="Arial" w:cs="Arial"/>
          <w:sz w:val="24"/>
          <w:szCs w:val="24"/>
        </w:rPr>
        <w:t>Тургеневка</w:t>
      </w:r>
      <w:r w:rsidRPr="00AA0765">
        <w:rPr>
          <w:rStyle w:val="FontStyle32"/>
          <w:rFonts w:ascii="Arial" w:hAnsi="Arial" w:cs="Arial"/>
          <w:sz w:val="24"/>
          <w:szCs w:val="24"/>
        </w:rPr>
        <w:t>»</w:t>
      </w:r>
      <w:r>
        <w:rPr>
          <w:rStyle w:val="FontStyle32"/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 Думой муниципального образования «Тургеневка»,</w:t>
      </w:r>
    </w:p>
    <w:p w:rsidR="0080082B" w:rsidRDefault="0080082B" w:rsidP="00D21D8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80082B" w:rsidRPr="006F1648" w:rsidRDefault="00261D53" w:rsidP="00D21D8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6F1648">
        <w:rPr>
          <w:rFonts w:ascii="Arial" w:hAnsi="Arial" w:cs="Arial"/>
          <w:b/>
          <w:sz w:val="30"/>
          <w:szCs w:val="30"/>
        </w:rPr>
        <w:t xml:space="preserve">ДУМА </w:t>
      </w:r>
      <w:r w:rsidR="0080082B" w:rsidRPr="006F1648">
        <w:rPr>
          <w:rFonts w:ascii="Arial" w:hAnsi="Arial" w:cs="Arial"/>
          <w:b/>
          <w:sz w:val="30"/>
          <w:szCs w:val="30"/>
        </w:rPr>
        <w:t>РЕШИЛА:</w:t>
      </w:r>
    </w:p>
    <w:p w:rsidR="0080082B" w:rsidRPr="006F1648" w:rsidRDefault="0080082B" w:rsidP="00D21D82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046E86" w:rsidRPr="00046E86" w:rsidRDefault="00046E86" w:rsidP="00261D53">
      <w:pPr>
        <w:pStyle w:val="a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046E86">
        <w:rPr>
          <w:rFonts w:ascii="Arial" w:hAnsi="Arial" w:cs="Arial"/>
          <w:sz w:val="24"/>
          <w:szCs w:val="24"/>
        </w:rPr>
        <w:t xml:space="preserve">Утвердить прилагаемый </w:t>
      </w:r>
      <w:r w:rsidRPr="00046E86">
        <w:rPr>
          <w:rFonts w:ascii="Arial" w:hAnsi="Arial" w:cs="Arial"/>
          <w:bCs/>
          <w:kern w:val="2"/>
          <w:sz w:val="24"/>
          <w:szCs w:val="24"/>
        </w:rPr>
        <w:t>п</w:t>
      </w:r>
      <w:r w:rsidR="00CD095C" w:rsidRPr="00046E86">
        <w:rPr>
          <w:rFonts w:ascii="Arial" w:hAnsi="Arial" w:cs="Arial"/>
          <w:bCs/>
          <w:kern w:val="2"/>
          <w:sz w:val="24"/>
          <w:szCs w:val="24"/>
        </w:rPr>
        <w:t xml:space="preserve">орядок </w:t>
      </w:r>
      <w:r w:rsidRPr="00046E86">
        <w:rPr>
          <w:rFonts w:ascii="Arial" w:hAnsi="Arial" w:cs="Arial"/>
          <w:iCs/>
          <w:sz w:val="24"/>
          <w:szCs w:val="24"/>
        </w:rPr>
        <w:t>выдвижения, внесения, обсуждения, рассмотрения инициативных проектов, а также проведения их конкурсного отбора  в муниципальном образовании</w:t>
      </w:r>
      <w:r w:rsidR="00CD095C" w:rsidRPr="00046E86">
        <w:rPr>
          <w:rFonts w:ascii="Arial" w:hAnsi="Arial" w:cs="Arial"/>
          <w:sz w:val="24"/>
          <w:szCs w:val="24"/>
        </w:rPr>
        <w:t xml:space="preserve"> «Тургеневка»</w:t>
      </w:r>
      <w:r w:rsidRPr="00046E86">
        <w:rPr>
          <w:rFonts w:ascii="Arial" w:hAnsi="Arial" w:cs="Arial"/>
          <w:sz w:val="24"/>
          <w:szCs w:val="24"/>
        </w:rPr>
        <w:t>.</w:t>
      </w:r>
      <w:r w:rsidR="00CD095C" w:rsidRPr="00046E86">
        <w:rPr>
          <w:rFonts w:ascii="Arial" w:hAnsi="Arial" w:cs="Arial"/>
          <w:sz w:val="24"/>
          <w:szCs w:val="24"/>
        </w:rPr>
        <w:t xml:space="preserve"> </w:t>
      </w:r>
    </w:p>
    <w:p w:rsidR="00261D53" w:rsidRPr="00046E86" w:rsidRDefault="00261D53" w:rsidP="00261D53">
      <w:pPr>
        <w:pStyle w:val="a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046E86">
        <w:rPr>
          <w:rFonts w:ascii="Arial" w:hAnsi="Arial" w:cs="Arial"/>
          <w:bCs/>
          <w:sz w:val="24"/>
          <w:szCs w:val="24"/>
        </w:rPr>
        <w:t>Настоящее решение вступает в силу после дня его официального опубликования.</w:t>
      </w:r>
    </w:p>
    <w:p w:rsidR="001B71DB" w:rsidRPr="00261D53" w:rsidRDefault="001B71DB" w:rsidP="00261D53">
      <w:pPr>
        <w:pStyle w:val="aa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sz w:val="24"/>
          <w:szCs w:val="24"/>
        </w:rPr>
      </w:pPr>
      <w:r w:rsidRPr="00261D53">
        <w:rPr>
          <w:rFonts w:ascii="Arial" w:hAnsi="Arial" w:cs="Arial"/>
          <w:sz w:val="24"/>
          <w:szCs w:val="24"/>
        </w:rPr>
        <w:t>Опубликовать настоящее решение в средствах массовой информации и разместить на официальном сайте администрации МО «</w:t>
      </w:r>
      <w:r w:rsidR="00261D53" w:rsidRPr="00261D53">
        <w:rPr>
          <w:rFonts w:ascii="Arial" w:hAnsi="Arial" w:cs="Arial"/>
          <w:sz w:val="24"/>
          <w:szCs w:val="24"/>
        </w:rPr>
        <w:t>Тургеневка</w:t>
      </w:r>
      <w:r w:rsidRPr="00261D53">
        <w:rPr>
          <w:rFonts w:ascii="Arial" w:hAnsi="Arial" w:cs="Arial"/>
          <w:sz w:val="24"/>
          <w:szCs w:val="24"/>
        </w:rPr>
        <w:t>» в сети «Интернет».</w:t>
      </w:r>
    </w:p>
    <w:p w:rsidR="001B71DB" w:rsidRPr="001B71DB" w:rsidRDefault="001B71DB" w:rsidP="008B7D3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D21D82" w:rsidRDefault="001B71DB" w:rsidP="00D21D8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B71DB">
        <w:rPr>
          <w:rFonts w:ascii="Arial" w:hAnsi="Arial" w:cs="Arial"/>
          <w:sz w:val="24"/>
          <w:szCs w:val="24"/>
        </w:rPr>
        <w:t xml:space="preserve">Председатель Думы </w:t>
      </w:r>
      <w:r w:rsidR="00D21D82">
        <w:rPr>
          <w:rFonts w:ascii="Arial" w:hAnsi="Arial" w:cs="Arial"/>
          <w:sz w:val="24"/>
          <w:szCs w:val="24"/>
        </w:rPr>
        <w:t>МО «</w:t>
      </w:r>
      <w:r w:rsidR="00261D53">
        <w:rPr>
          <w:rFonts w:ascii="Arial" w:hAnsi="Arial" w:cs="Arial"/>
          <w:sz w:val="24"/>
          <w:szCs w:val="24"/>
        </w:rPr>
        <w:t>Тургеневка</w:t>
      </w:r>
      <w:r w:rsidR="00D21D82">
        <w:rPr>
          <w:rFonts w:ascii="Arial" w:hAnsi="Arial" w:cs="Arial"/>
          <w:sz w:val="24"/>
          <w:szCs w:val="24"/>
        </w:rPr>
        <w:t>»</w:t>
      </w:r>
    </w:p>
    <w:p w:rsidR="001B71DB" w:rsidRDefault="00261D53" w:rsidP="00D21D8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Н.И. Булычева</w:t>
      </w:r>
    </w:p>
    <w:p w:rsidR="00D21D82" w:rsidRPr="001B71DB" w:rsidRDefault="00D21D82" w:rsidP="00D21D8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D21D82" w:rsidRDefault="00565C30" w:rsidP="00D21D8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</w:t>
      </w:r>
      <w:r w:rsidR="001B71DB" w:rsidRPr="001B71DB">
        <w:rPr>
          <w:rFonts w:ascii="Arial" w:hAnsi="Arial" w:cs="Arial"/>
          <w:sz w:val="24"/>
          <w:szCs w:val="24"/>
        </w:rPr>
        <w:t>лав</w:t>
      </w:r>
      <w:r>
        <w:rPr>
          <w:rFonts w:ascii="Arial" w:hAnsi="Arial" w:cs="Arial"/>
          <w:sz w:val="24"/>
          <w:szCs w:val="24"/>
        </w:rPr>
        <w:t>а</w:t>
      </w:r>
      <w:r w:rsidR="001B71DB" w:rsidRPr="001B71DB">
        <w:rPr>
          <w:rFonts w:ascii="Arial" w:hAnsi="Arial" w:cs="Arial"/>
          <w:sz w:val="24"/>
          <w:szCs w:val="24"/>
        </w:rPr>
        <w:t xml:space="preserve"> </w:t>
      </w:r>
      <w:r w:rsidR="00261D53">
        <w:rPr>
          <w:rFonts w:ascii="Arial" w:hAnsi="Arial" w:cs="Arial"/>
          <w:sz w:val="24"/>
          <w:szCs w:val="24"/>
        </w:rPr>
        <w:t>МО</w:t>
      </w:r>
      <w:r w:rsidR="001B71DB" w:rsidRPr="001B71DB">
        <w:rPr>
          <w:rFonts w:ascii="Arial" w:hAnsi="Arial" w:cs="Arial"/>
          <w:sz w:val="24"/>
          <w:szCs w:val="24"/>
        </w:rPr>
        <w:t xml:space="preserve"> </w:t>
      </w:r>
      <w:r w:rsidR="00D21D82">
        <w:rPr>
          <w:rFonts w:ascii="Arial" w:hAnsi="Arial" w:cs="Arial"/>
          <w:sz w:val="24"/>
          <w:szCs w:val="24"/>
        </w:rPr>
        <w:t>«</w:t>
      </w:r>
      <w:r w:rsidR="00261D53">
        <w:rPr>
          <w:rFonts w:ascii="Arial" w:hAnsi="Arial" w:cs="Arial"/>
          <w:sz w:val="24"/>
          <w:szCs w:val="24"/>
        </w:rPr>
        <w:t>Тургеневка</w:t>
      </w:r>
      <w:r w:rsidR="00D21D82">
        <w:rPr>
          <w:rFonts w:ascii="Arial" w:hAnsi="Arial" w:cs="Arial"/>
          <w:sz w:val="24"/>
          <w:szCs w:val="24"/>
        </w:rPr>
        <w:t>»</w:t>
      </w:r>
    </w:p>
    <w:p w:rsidR="00E4030A" w:rsidRDefault="00261D53" w:rsidP="00D21D8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В.В. Синкевич</w:t>
      </w:r>
    </w:p>
    <w:p w:rsidR="002579DF" w:rsidRDefault="002579DF" w:rsidP="00D21D8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579DF" w:rsidRPr="00097BF2" w:rsidRDefault="002579DF" w:rsidP="002579DF">
      <w:pPr>
        <w:pStyle w:val="ConsPlusNormal"/>
        <w:jc w:val="right"/>
        <w:outlineLvl w:val="0"/>
        <w:rPr>
          <w:rFonts w:ascii="Courier New" w:hAnsi="Courier New"/>
          <w:sz w:val="22"/>
          <w:szCs w:val="22"/>
        </w:rPr>
      </w:pPr>
      <w:r>
        <w:rPr>
          <w:rFonts w:ascii="Courier New" w:hAnsi="Courier New"/>
          <w:sz w:val="22"/>
          <w:szCs w:val="22"/>
        </w:rPr>
        <w:t>УТВЕРЖДЕН</w:t>
      </w:r>
    </w:p>
    <w:p w:rsidR="002579DF" w:rsidRPr="00097BF2" w:rsidRDefault="002579DF" w:rsidP="002579DF">
      <w:pPr>
        <w:pStyle w:val="ConsPlusNormal"/>
        <w:jc w:val="right"/>
        <w:outlineLvl w:val="0"/>
        <w:rPr>
          <w:rFonts w:ascii="Courier New" w:hAnsi="Courier New"/>
          <w:sz w:val="22"/>
          <w:szCs w:val="22"/>
        </w:rPr>
      </w:pPr>
      <w:r w:rsidRPr="00097BF2">
        <w:rPr>
          <w:rFonts w:ascii="Courier New" w:hAnsi="Courier New"/>
          <w:sz w:val="22"/>
          <w:szCs w:val="22"/>
        </w:rPr>
        <w:t xml:space="preserve"> решением</w:t>
      </w:r>
    </w:p>
    <w:p w:rsidR="002579DF" w:rsidRPr="00097BF2" w:rsidRDefault="002579DF" w:rsidP="002579DF">
      <w:pPr>
        <w:pStyle w:val="ConsPlusNormal"/>
        <w:jc w:val="right"/>
        <w:outlineLvl w:val="0"/>
        <w:rPr>
          <w:rFonts w:ascii="Courier New" w:hAnsi="Courier New"/>
          <w:sz w:val="22"/>
          <w:szCs w:val="22"/>
        </w:rPr>
      </w:pPr>
      <w:r w:rsidRPr="00097BF2">
        <w:rPr>
          <w:rFonts w:ascii="Courier New" w:hAnsi="Courier New"/>
          <w:sz w:val="22"/>
          <w:szCs w:val="22"/>
        </w:rPr>
        <w:t>Думы МО «Тургеневка»</w:t>
      </w:r>
    </w:p>
    <w:p w:rsidR="002579DF" w:rsidRDefault="002579DF" w:rsidP="002579DF">
      <w:pPr>
        <w:pStyle w:val="ConsPlusNormal"/>
        <w:jc w:val="right"/>
        <w:outlineLvl w:val="0"/>
        <w:rPr>
          <w:rFonts w:ascii="Courier New" w:hAnsi="Courier New"/>
          <w:sz w:val="22"/>
          <w:szCs w:val="22"/>
        </w:rPr>
      </w:pPr>
      <w:r w:rsidRPr="00097BF2">
        <w:rPr>
          <w:rFonts w:ascii="Courier New" w:hAnsi="Courier New"/>
          <w:sz w:val="22"/>
          <w:szCs w:val="22"/>
        </w:rPr>
        <w:t xml:space="preserve">От </w:t>
      </w:r>
      <w:r w:rsidR="00AD1B9C">
        <w:rPr>
          <w:rFonts w:ascii="Courier New" w:hAnsi="Courier New"/>
          <w:sz w:val="22"/>
          <w:szCs w:val="22"/>
        </w:rPr>
        <w:t>03.09</w:t>
      </w:r>
      <w:r>
        <w:rPr>
          <w:rFonts w:ascii="Courier New" w:hAnsi="Courier New"/>
          <w:sz w:val="22"/>
          <w:szCs w:val="22"/>
        </w:rPr>
        <w:t>.2021</w:t>
      </w:r>
      <w:r w:rsidRPr="00097BF2">
        <w:rPr>
          <w:rFonts w:ascii="Courier New" w:hAnsi="Courier New"/>
          <w:sz w:val="22"/>
          <w:szCs w:val="22"/>
        </w:rPr>
        <w:t xml:space="preserve"> </w:t>
      </w:r>
      <w:r w:rsidR="00B7112D">
        <w:rPr>
          <w:rFonts w:ascii="Courier New" w:hAnsi="Courier New"/>
          <w:sz w:val="22"/>
          <w:szCs w:val="22"/>
        </w:rPr>
        <w:t>№161</w:t>
      </w:r>
    </w:p>
    <w:p w:rsidR="002579DF" w:rsidRPr="00CD095C" w:rsidRDefault="002579DF" w:rsidP="00CD095C">
      <w:pPr>
        <w:pStyle w:val="ConsPlusNormal"/>
        <w:jc w:val="right"/>
        <w:outlineLvl w:val="0"/>
        <w:rPr>
          <w:rFonts w:cs="Arial"/>
          <w:sz w:val="24"/>
        </w:rPr>
      </w:pPr>
    </w:p>
    <w:p w:rsidR="00CD095C" w:rsidRPr="00046E86" w:rsidRDefault="00CD095C" w:rsidP="00CD095C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kern w:val="2"/>
          <w:sz w:val="30"/>
          <w:szCs w:val="30"/>
        </w:rPr>
      </w:pPr>
      <w:r w:rsidRPr="00046E86">
        <w:rPr>
          <w:rFonts w:ascii="Arial" w:hAnsi="Arial" w:cs="Arial"/>
          <w:b/>
          <w:bCs/>
          <w:kern w:val="2"/>
          <w:sz w:val="30"/>
          <w:szCs w:val="30"/>
        </w:rPr>
        <w:t>ПОРЯДОК</w:t>
      </w:r>
      <w:r w:rsidRPr="00046E86">
        <w:rPr>
          <w:rFonts w:ascii="Arial" w:hAnsi="Arial" w:cs="Arial"/>
          <w:b/>
          <w:bCs/>
          <w:kern w:val="2"/>
          <w:sz w:val="30"/>
          <w:szCs w:val="30"/>
        </w:rPr>
        <w:br/>
      </w:r>
      <w:r w:rsidR="00046E86" w:rsidRPr="00046E86">
        <w:rPr>
          <w:rFonts w:ascii="Arial" w:hAnsi="Arial" w:cs="Arial"/>
          <w:b/>
          <w:iCs/>
          <w:sz w:val="30"/>
          <w:szCs w:val="30"/>
        </w:rPr>
        <w:t xml:space="preserve">ВЫДВИЖЕНИЯ, ВНЕСЕНИЯ, ОБСУЖДЕНИЯ, РАССМОТРЕНИЯ </w:t>
      </w:r>
      <w:r w:rsidR="00046E86" w:rsidRPr="00046E86">
        <w:rPr>
          <w:rFonts w:ascii="Arial" w:hAnsi="Arial" w:cs="Arial"/>
          <w:b/>
          <w:iCs/>
          <w:sz w:val="30"/>
          <w:szCs w:val="30"/>
        </w:rPr>
        <w:lastRenderedPageBreak/>
        <w:t xml:space="preserve">ИНИЦИАТИВНЫХ ПРОЕКТОВ, А ТАКЖЕ ПРОВЕДЕНИЯ ИХ КОНКУРСНОГО ОТБОРА В </w:t>
      </w:r>
      <w:r w:rsidR="00046E86" w:rsidRPr="00046E86">
        <w:rPr>
          <w:rFonts w:ascii="Arial" w:hAnsi="Arial" w:cs="Arial"/>
          <w:b/>
          <w:bCs/>
          <w:kern w:val="2"/>
          <w:sz w:val="30"/>
          <w:szCs w:val="30"/>
        </w:rPr>
        <w:t xml:space="preserve"> МУНИЦИПАЛЬНОМ ОБРАЗОВАНИИ </w:t>
      </w:r>
      <w:r w:rsidR="00046E86" w:rsidRPr="00046E86">
        <w:rPr>
          <w:rFonts w:ascii="Arial" w:hAnsi="Arial" w:cs="Arial"/>
          <w:b/>
          <w:sz w:val="30"/>
          <w:szCs w:val="30"/>
        </w:rPr>
        <w:t>«ТУРГЕНЕВКА»</w:t>
      </w:r>
    </w:p>
    <w:p w:rsidR="00CD095C" w:rsidRPr="00046E86" w:rsidRDefault="00CD095C" w:rsidP="00CD095C">
      <w:pPr>
        <w:pStyle w:val="Standard"/>
        <w:keepNext/>
        <w:suppressAutoHyphens w:val="0"/>
        <w:autoSpaceDE w:val="0"/>
        <w:contextualSpacing/>
        <w:jc w:val="center"/>
        <w:rPr>
          <w:rFonts w:ascii="Arial" w:hAnsi="Arial" w:cs="Arial"/>
          <w:lang w:val="ru-RU"/>
        </w:rPr>
      </w:pPr>
    </w:p>
    <w:p w:rsidR="00CD095C" w:rsidRPr="00452CC0" w:rsidRDefault="00CD095C" w:rsidP="00452CC0">
      <w:pPr>
        <w:pStyle w:val="Standard"/>
        <w:keepNext/>
        <w:suppressAutoHyphens w:val="0"/>
        <w:autoSpaceDE w:val="0"/>
        <w:contextualSpacing/>
        <w:jc w:val="center"/>
        <w:rPr>
          <w:rFonts w:ascii="Arial" w:hAnsi="Arial" w:cs="Arial"/>
          <w:b/>
          <w:lang w:val="ru-RU"/>
        </w:rPr>
      </w:pPr>
      <w:r w:rsidRPr="00452CC0">
        <w:rPr>
          <w:rFonts w:ascii="Arial" w:hAnsi="Arial" w:cs="Arial"/>
          <w:b/>
          <w:lang w:val="ru-RU"/>
        </w:rPr>
        <w:t xml:space="preserve">Глава </w:t>
      </w:r>
      <w:r w:rsidRPr="00452CC0">
        <w:rPr>
          <w:rFonts w:ascii="Arial" w:hAnsi="Arial" w:cs="Arial"/>
          <w:b/>
        </w:rPr>
        <w:t>1</w:t>
      </w:r>
      <w:r w:rsidRPr="00452CC0">
        <w:rPr>
          <w:rFonts w:ascii="Arial" w:hAnsi="Arial" w:cs="Arial"/>
          <w:b/>
          <w:lang w:val="ru-RU"/>
        </w:rPr>
        <w:t>. Общие положения</w:t>
      </w:r>
    </w:p>
    <w:p w:rsidR="0056740B" w:rsidRPr="0056740B" w:rsidRDefault="00046E86" w:rsidP="0056740B">
      <w:pPr>
        <w:pStyle w:val="a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56740B">
        <w:rPr>
          <w:rFonts w:ascii="Arial" w:hAnsi="Arial" w:cs="Arial"/>
          <w:bCs/>
          <w:kern w:val="2"/>
          <w:sz w:val="24"/>
          <w:szCs w:val="24"/>
        </w:rPr>
        <w:t>Настоящий Порядок регулирует процедуру выдвижения  инициативных проектов по реализации</w:t>
      </w:r>
      <w:r w:rsidR="006401DC" w:rsidRPr="0056740B">
        <w:rPr>
          <w:rFonts w:ascii="Arial" w:hAnsi="Arial" w:cs="Arial"/>
          <w:bCs/>
          <w:kern w:val="2"/>
          <w:sz w:val="24"/>
          <w:szCs w:val="24"/>
        </w:rPr>
        <w:t xml:space="preserve"> мероприятий, имеющих приоритетное значение для жителей муниципального образования «Тургеневка» (далее – муниципальное образование) или его части, по решению вопросов, право решения которых предоставлено органам местного самоуправления муниципального образования (далее – инициативные проекты)</w:t>
      </w:r>
      <w:r w:rsidR="0056740B" w:rsidRPr="0056740B">
        <w:rPr>
          <w:rFonts w:ascii="Arial" w:hAnsi="Arial" w:cs="Arial"/>
          <w:bCs/>
          <w:kern w:val="2"/>
          <w:sz w:val="24"/>
          <w:szCs w:val="24"/>
        </w:rPr>
        <w:t>, их внесение в местную администрацию муниципального образования «Тургеневка» (далее - Администрация), случаи и формы обсуждения инициативных проектов, процедуру их рассмотрения и проведения их конкурсного отбора в муниципальном образовании.</w:t>
      </w:r>
    </w:p>
    <w:p w:rsidR="00F254E6" w:rsidRPr="00F254E6" w:rsidRDefault="006401DC" w:rsidP="0056740B">
      <w:pPr>
        <w:pStyle w:val="a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6740B">
        <w:rPr>
          <w:rFonts w:ascii="Arial" w:hAnsi="Arial" w:cs="Arial"/>
          <w:bCs/>
          <w:kern w:val="2"/>
          <w:sz w:val="24"/>
          <w:szCs w:val="24"/>
        </w:rPr>
        <w:t xml:space="preserve">  </w:t>
      </w:r>
      <w:r w:rsidR="0056740B">
        <w:rPr>
          <w:rFonts w:ascii="Arial" w:hAnsi="Arial" w:cs="Arial"/>
          <w:bCs/>
          <w:kern w:val="2"/>
          <w:sz w:val="24"/>
          <w:szCs w:val="24"/>
        </w:rPr>
        <w:t xml:space="preserve">Инициативные проекты </w:t>
      </w:r>
      <w:r w:rsidR="00F254E6">
        <w:rPr>
          <w:rFonts w:ascii="Arial" w:hAnsi="Arial" w:cs="Arial"/>
          <w:bCs/>
          <w:kern w:val="2"/>
          <w:sz w:val="24"/>
          <w:szCs w:val="24"/>
        </w:rPr>
        <w:t>могут реализовываться на всей территории муниципального образования или на части территории муниципального образования, порядок определения которой устанавливается нормативно правовым актом Думы МО «Тургеневка».</w:t>
      </w:r>
    </w:p>
    <w:p w:rsidR="00F254E6" w:rsidRPr="00F254E6" w:rsidRDefault="00F254E6" w:rsidP="0056740B">
      <w:pPr>
        <w:pStyle w:val="a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>В отношении инициативных проектов, двигаемых для получения финансовой поддержки за счет межбюджетных трансфертов из областного бюджета, требования, предусмотренные пунктами 14-18, 36, 38-43, а также главой 7 настоящего Порядка, не принимаются.</w:t>
      </w:r>
    </w:p>
    <w:p w:rsidR="00F254E6" w:rsidRDefault="00F254E6" w:rsidP="00F254E6">
      <w:pPr>
        <w:pStyle w:val="aa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F254E6" w:rsidRPr="00452CC0" w:rsidRDefault="00F254E6" w:rsidP="00F254E6">
      <w:pPr>
        <w:pStyle w:val="aa"/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Arial" w:hAnsi="Arial" w:cs="Arial"/>
          <w:b/>
          <w:bCs/>
          <w:kern w:val="2"/>
          <w:sz w:val="24"/>
          <w:szCs w:val="24"/>
        </w:rPr>
      </w:pPr>
      <w:r w:rsidRPr="00452CC0">
        <w:rPr>
          <w:rFonts w:ascii="Arial" w:hAnsi="Arial" w:cs="Arial"/>
          <w:b/>
          <w:bCs/>
          <w:kern w:val="2"/>
          <w:sz w:val="24"/>
          <w:szCs w:val="24"/>
        </w:rPr>
        <w:t>Глава 2. Выдвижение инициативного проекта</w:t>
      </w:r>
    </w:p>
    <w:p w:rsidR="00F254E6" w:rsidRPr="00F254E6" w:rsidRDefault="00F254E6" w:rsidP="00F254E6">
      <w:pPr>
        <w:pStyle w:val="a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>С инициативой о выдвижении инициативного проекта вправе выступить:</w:t>
      </w:r>
    </w:p>
    <w:p w:rsidR="00F254E6" w:rsidRPr="00F254E6" w:rsidRDefault="00F254E6" w:rsidP="00F254E6">
      <w:pPr>
        <w:pStyle w:val="a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>Инициативная группа численностью не менее 10 граждан, достигших шестнадцатилетнего возраста и проживающих на территории муниципального образования (далее – инициативная группа граждан);</w:t>
      </w:r>
    </w:p>
    <w:p w:rsidR="00F254E6" w:rsidRPr="008B524C" w:rsidRDefault="00F254E6" w:rsidP="00F254E6">
      <w:pPr>
        <w:pStyle w:val="a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 xml:space="preserve">Органы территориального общественного </w:t>
      </w:r>
      <w:r w:rsidR="008B524C">
        <w:rPr>
          <w:rFonts w:ascii="Arial" w:hAnsi="Arial" w:cs="Arial"/>
          <w:bCs/>
          <w:kern w:val="2"/>
          <w:sz w:val="24"/>
          <w:szCs w:val="24"/>
        </w:rPr>
        <w:t>самоуправления;</w:t>
      </w:r>
    </w:p>
    <w:p w:rsidR="008B524C" w:rsidRPr="008B524C" w:rsidRDefault="008B524C" w:rsidP="00F254E6">
      <w:pPr>
        <w:pStyle w:val="a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>Общественные объединения или их структурные подразделения, осуществляющие деятельность на территории муниципального образования;</w:t>
      </w:r>
    </w:p>
    <w:p w:rsidR="008B524C" w:rsidRPr="008B524C" w:rsidRDefault="008B524C" w:rsidP="00F254E6">
      <w:pPr>
        <w:pStyle w:val="aa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>Юридические лица и (или) индивидуальные предприниматели, осуществляющие деятельность на территории муниципального образования.</w:t>
      </w:r>
    </w:p>
    <w:p w:rsidR="008B524C" w:rsidRPr="008B524C" w:rsidRDefault="008B524C" w:rsidP="008B524C">
      <w:pPr>
        <w:pStyle w:val="a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>Инициатива выдвижения инициативного проекта оформляется в форме письменного документа, содержащие сведения о выдвигаемом инициативном проекте, предусмотренные главой 3 настоящего Порядка, с учетом требований, предусмотренных пунктами 6-12 настоящего Порядка.</w:t>
      </w:r>
    </w:p>
    <w:p w:rsidR="009D44D7" w:rsidRPr="009D44D7" w:rsidRDefault="008B524C" w:rsidP="008B524C">
      <w:pPr>
        <w:pStyle w:val="a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 xml:space="preserve">В случае выдвижения инициативного проекта инициативной группой граждан письменный документ, предусмотренный пунктом 5 настоящего Порядка, собственноручно подписывается </w:t>
      </w:r>
      <w:r w:rsidR="009D44D7">
        <w:rPr>
          <w:rFonts w:ascii="Arial" w:hAnsi="Arial" w:cs="Arial"/>
          <w:bCs/>
          <w:kern w:val="2"/>
          <w:sz w:val="24"/>
          <w:szCs w:val="24"/>
        </w:rPr>
        <w:t>каждым членом инициативной группы с указанием следующих сведений о нем: фамилия, имя, отчество (последнее – при наличии), дата рождения, адрес места жительства.</w:t>
      </w:r>
    </w:p>
    <w:p w:rsidR="00410E4B" w:rsidRPr="00410E4B" w:rsidRDefault="009D44D7" w:rsidP="008B524C">
      <w:pPr>
        <w:pStyle w:val="a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 xml:space="preserve">В случае выдвижения инициативного проекта органом территориального общественного самоуправления письменный документ, предусмотренный пунктом 5 настоящего Порядка, подписывается в соответствии с уставом территориального общественного самоуправления органом </w:t>
      </w:r>
      <w:r w:rsidR="00410E4B">
        <w:rPr>
          <w:rFonts w:ascii="Arial" w:hAnsi="Arial" w:cs="Arial"/>
          <w:bCs/>
          <w:kern w:val="2"/>
          <w:sz w:val="24"/>
          <w:szCs w:val="24"/>
        </w:rPr>
        <w:t>(руководителем органа) территориального общественного самоуправления с проставлением печати территориального общественного самоуправления (при наличии).</w:t>
      </w:r>
    </w:p>
    <w:p w:rsidR="00146027" w:rsidRPr="00146027" w:rsidRDefault="00A66319" w:rsidP="008B524C">
      <w:pPr>
        <w:pStyle w:val="a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>В случае выдвижения инициативного проекта общественным объединением или его структурным подразделением, осуществляющими деятельность на территории муниципального образования, письменный документ, предусмотренный пунктом 5 настоящего Порядка, должен содержать полное наименование общественного объединения или его структурного подразделения и должен быть подписан в соответствии с уставом общественного объединения руководителем постоянно действующего руководите</w:t>
      </w:r>
      <w:r w:rsidR="00146027">
        <w:rPr>
          <w:rFonts w:ascii="Arial" w:hAnsi="Arial" w:cs="Arial"/>
          <w:bCs/>
          <w:kern w:val="2"/>
          <w:sz w:val="24"/>
          <w:szCs w:val="24"/>
        </w:rPr>
        <w:t>ля органа общественного объединения или его структурного подразделения с проставлением печати общественного объединения или его структурного подразделения (при наличии).</w:t>
      </w:r>
    </w:p>
    <w:p w:rsidR="001B38E7" w:rsidRDefault="00146027" w:rsidP="00146027">
      <w:pPr>
        <w:pStyle w:val="aa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 xml:space="preserve">Общественное объединение, в отношении которого осуществлена государственная регистрация, выдвигающая инициативный проект, к письменному документу, предусмотренному пунктом 5 настоящего Порядка, прикладывает копию свидетельства о государственной регистрации соответствующего общественного объединения. Структурное подразделение общественного объединения, в отношении которого осуществлена государственная регистрация и выдвигающее инициативный проект, прикладывает также копию свидетельства о своей государственной регистрации. Общественное объединение, в отношении которого не осуществлена государственная регистрация, или его структурное подразделение, выдвигающее инициативный проект, к письменному документу, предусмотренному пунктом 5 настоящего Порядка, прикладывают копию своего устава, заверенную руководителем постоянно действующего </w:t>
      </w:r>
      <w:r w:rsidR="00FD6287">
        <w:rPr>
          <w:rFonts w:ascii="Arial" w:hAnsi="Arial" w:cs="Arial"/>
          <w:bCs/>
          <w:kern w:val="2"/>
          <w:sz w:val="24"/>
          <w:szCs w:val="24"/>
        </w:rPr>
        <w:t>руководящего органа общественного объединения или его структурного подразделения.</w:t>
      </w:r>
      <w:r>
        <w:rPr>
          <w:rFonts w:ascii="Arial" w:hAnsi="Arial" w:cs="Arial"/>
          <w:bCs/>
          <w:kern w:val="2"/>
          <w:sz w:val="24"/>
          <w:szCs w:val="24"/>
        </w:rPr>
        <w:t xml:space="preserve">  </w:t>
      </w:r>
    </w:p>
    <w:p w:rsidR="001B38E7" w:rsidRPr="001B38E7" w:rsidRDefault="001B38E7" w:rsidP="001B38E7">
      <w:pPr>
        <w:pStyle w:val="a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 xml:space="preserve">В случае выдвижения инициативного проекта юридическим лицом, </w:t>
      </w:r>
      <w:r w:rsidR="00A66319">
        <w:rPr>
          <w:rFonts w:ascii="Arial" w:hAnsi="Arial" w:cs="Arial"/>
          <w:bCs/>
          <w:kern w:val="2"/>
          <w:sz w:val="24"/>
          <w:szCs w:val="24"/>
        </w:rPr>
        <w:t xml:space="preserve"> </w:t>
      </w:r>
      <w:r>
        <w:rPr>
          <w:rFonts w:ascii="Arial" w:hAnsi="Arial" w:cs="Arial"/>
          <w:bCs/>
          <w:kern w:val="2"/>
          <w:sz w:val="24"/>
          <w:szCs w:val="24"/>
        </w:rPr>
        <w:t>осуществляющим деятельность на территории муниципального образования (за исключением лица, предусмотренных подпунктами 2, 4, 5 пункта 4 настоящего Порядка), письменный документ, предусмотренный пунктом 5 настоящего Порядка, должен содержать полное наименование юридического лица, его индивидуальный номер налогоплательщика и должен быть подписан в соответствии с учредительным документом юридического лица органом (руководителем органа) юридического лица с проставлением печати юридического лица (при наличии).</w:t>
      </w:r>
    </w:p>
    <w:p w:rsidR="00753F27" w:rsidRPr="00753F27" w:rsidRDefault="00CB3677" w:rsidP="001B38E7">
      <w:pPr>
        <w:pStyle w:val="a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 xml:space="preserve">В случае выдвижения инициативного проекта индивидуальным предпринимателем, осуществляющим деятельность на территории муниципального образования, письменный документ, предусмотренный пунктом 5 настоящего Порядка, должен содержать фамилию, имя, отчество (последнее – при наличии), индивидуальный номер налогоплательщика соответствующего индивидуального предпринимателя </w:t>
      </w:r>
      <w:r w:rsidR="00753F27">
        <w:rPr>
          <w:rFonts w:ascii="Arial" w:hAnsi="Arial" w:cs="Arial"/>
          <w:bCs/>
          <w:kern w:val="2"/>
          <w:sz w:val="24"/>
          <w:szCs w:val="24"/>
        </w:rPr>
        <w:t>и должен быть собственноручно им подписан.</w:t>
      </w:r>
    </w:p>
    <w:p w:rsidR="00753F27" w:rsidRPr="00753F27" w:rsidRDefault="00753F27" w:rsidP="001B38E7">
      <w:pPr>
        <w:pStyle w:val="a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>Инициатор инициативного проекта, предусмотренный пунктом 4 настоящего Порядка (далее – инициатор инициативного проекта), в целях участия в организации обсуждения, внесения, рассмотрения, конкурсного отбора инициативных проектов вправе определить своего представителя (своих представителей). В этом случае к письменному документу, предусмотренному пунктом 5 настоящего Порядка, инициатором инициативного проекта прилагается перечень своих представителей с указанием следующих сведений о каждом представителе: фамилия, имя, отчество (последнее – при наличии), дата рождения, адрес места жительства, предпочитаемый способ связи с представителем, а также собственноручной подписью каждого представителя о согласии осуществлять соответствующие функции.</w:t>
      </w:r>
    </w:p>
    <w:p w:rsidR="00014225" w:rsidRDefault="00753F27" w:rsidP="00753F27">
      <w:pPr>
        <w:pStyle w:val="aa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 xml:space="preserve">Инициатор инициативного проекта в любое время до окончания рассмотрения инициативного проекта Администрацией вправе уведомить Администрацию, </w:t>
      </w:r>
      <w:r w:rsidR="00014225">
        <w:rPr>
          <w:rFonts w:ascii="Arial" w:hAnsi="Arial" w:cs="Arial"/>
          <w:bCs/>
          <w:kern w:val="2"/>
          <w:sz w:val="24"/>
          <w:szCs w:val="24"/>
        </w:rPr>
        <w:t>а в случае обсуждения инициативного проекта в целях его поддержки в форме назначения и проведения собрания или конференции граждан либо в форме опроса граждан – также Думу о внесении изменений в перечень своих представителей путем направления в соответствующий орган местного самоуправления нового перечня представителей, оформленного с требованиями абзаца первого настоящего пункта.</w:t>
      </w:r>
    </w:p>
    <w:p w:rsidR="00014225" w:rsidRDefault="00014225" w:rsidP="00753F27">
      <w:pPr>
        <w:pStyle w:val="aa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014225" w:rsidRPr="00452CC0" w:rsidRDefault="00014225" w:rsidP="00452CC0">
      <w:pPr>
        <w:pStyle w:val="aa"/>
        <w:autoSpaceDE w:val="0"/>
        <w:autoSpaceDN w:val="0"/>
        <w:adjustRightInd w:val="0"/>
        <w:spacing w:after="0" w:line="240" w:lineRule="auto"/>
        <w:ind w:left="0" w:firstLine="709"/>
        <w:jc w:val="center"/>
        <w:rPr>
          <w:rFonts w:ascii="Arial" w:hAnsi="Arial" w:cs="Arial"/>
          <w:b/>
          <w:bCs/>
          <w:kern w:val="2"/>
          <w:sz w:val="24"/>
          <w:szCs w:val="24"/>
        </w:rPr>
      </w:pPr>
      <w:r w:rsidRPr="00452CC0">
        <w:rPr>
          <w:rFonts w:ascii="Arial" w:hAnsi="Arial" w:cs="Arial"/>
          <w:b/>
          <w:bCs/>
          <w:kern w:val="2"/>
          <w:sz w:val="24"/>
          <w:szCs w:val="24"/>
        </w:rPr>
        <w:t>Глава 3. Требования к содержанию инициативного проекта.</w:t>
      </w:r>
    </w:p>
    <w:p w:rsidR="00014225" w:rsidRPr="00014225" w:rsidRDefault="00014225" w:rsidP="00014225">
      <w:pPr>
        <w:pStyle w:val="a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>Инициативный проект должен содержать следующие сведения:</w:t>
      </w:r>
    </w:p>
    <w:p w:rsidR="00014225" w:rsidRPr="00CE3B46" w:rsidRDefault="00CE3B46" w:rsidP="00CE3B46">
      <w:pPr>
        <w:pStyle w:val="aa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>Описание проблемы, решение которой имеет приоритет значения для жителей муниципального образования или его части;</w:t>
      </w:r>
    </w:p>
    <w:p w:rsidR="00CE3B46" w:rsidRPr="00CE3B46" w:rsidRDefault="00CE3B46" w:rsidP="00CE3B46">
      <w:pPr>
        <w:pStyle w:val="aa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>Обоснование предложения по решению указанной проблеме;</w:t>
      </w:r>
    </w:p>
    <w:p w:rsidR="00CE3B46" w:rsidRPr="00CE3B46" w:rsidRDefault="00CE3B46" w:rsidP="00CE3B46">
      <w:pPr>
        <w:pStyle w:val="aa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>Описание ожидаемого результата (ожидаемых результатов)реализации инициативного проекта;</w:t>
      </w:r>
    </w:p>
    <w:p w:rsidR="00CE3B46" w:rsidRPr="00CE3B46" w:rsidRDefault="00CE3B46" w:rsidP="00CE3B46">
      <w:pPr>
        <w:pStyle w:val="aa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>Предварительный расчет необходимых расходов на реализацию инициативного проекта;</w:t>
      </w:r>
    </w:p>
    <w:p w:rsidR="00CE3B46" w:rsidRPr="00CE3B46" w:rsidRDefault="00CE3B46" w:rsidP="00CE3B46">
      <w:pPr>
        <w:pStyle w:val="aa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>Планируемые сроки реализации инициативного проекта;</w:t>
      </w:r>
    </w:p>
    <w:p w:rsidR="00CE3B46" w:rsidRPr="00CE3B46" w:rsidRDefault="00CE3B46" w:rsidP="00CE3B46">
      <w:pPr>
        <w:pStyle w:val="aa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>Сведения о планируемом (возможном) финансовом, имущественном и (или) трудовом участии заинтересованных лиц в реализации данного проекта;</w:t>
      </w:r>
    </w:p>
    <w:p w:rsidR="0041198A" w:rsidRPr="00CE3B46" w:rsidRDefault="00CE3B46" w:rsidP="00CE3B46">
      <w:pPr>
        <w:pStyle w:val="aa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kern w:val="2"/>
          <w:sz w:val="24"/>
          <w:szCs w:val="24"/>
        </w:rPr>
        <w:t xml:space="preserve">Указание на объем средств местного бюджета в случае, если предполагается использование этих средств на </w:t>
      </w:r>
      <w:r w:rsidRPr="00CE3B46">
        <w:rPr>
          <w:rFonts w:ascii="Arial" w:hAnsi="Arial" w:cs="Arial"/>
          <w:bCs/>
          <w:kern w:val="2"/>
          <w:sz w:val="24"/>
          <w:szCs w:val="24"/>
        </w:rPr>
        <w:t xml:space="preserve">реализацию </w:t>
      </w:r>
      <w:r w:rsidRPr="00CE3B46">
        <w:rPr>
          <w:rFonts w:ascii="Arial" w:hAnsi="Arial" w:cs="Arial"/>
          <w:sz w:val="24"/>
        </w:rPr>
        <w:t>инициативного</w:t>
      </w:r>
      <w:r>
        <w:rPr>
          <w:rFonts w:ascii="Arial" w:hAnsi="Arial" w:cs="Arial"/>
          <w:sz w:val="24"/>
        </w:rPr>
        <w:t xml:space="preserve"> проекта, за исключением планируемого объема инициативных платежей;</w:t>
      </w:r>
    </w:p>
    <w:p w:rsidR="00CE3B46" w:rsidRPr="00CE3B46" w:rsidRDefault="00CE3B46" w:rsidP="00CE3B46">
      <w:pPr>
        <w:pStyle w:val="aa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</w:rPr>
        <w:t>Указание на территории муниципального образования или его части, в границах которой будет реализовываться инициативный проект, в соответствии с порядком, установленным нормативным правовым актом Думы.</w:t>
      </w:r>
    </w:p>
    <w:p w:rsidR="00CE3B46" w:rsidRPr="00EA5CBF" w:rsidRDefault="00EA5CBF" w:rsidP="00EA5CBF">
      <w:pPr>
        <w:pStyle w:val="a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</w:rPr>
        <w:t>Обоснование предложений по решению проблемы, решение которой имеет приоритетное значение для жителей муниципального образования или его части, предусмотренное подпунктом 2 пункта 14 настоящего Порядка, должно содержать следующую информацию:</w:t>
      </w:r>
    </w:p>
    <w:p w:rsidR="00EA5CBF" w:rsidRPr="00FB6470" w:rsidRDefault="00EA5CBF" w:rsidP="00EA5CBF">
      <w:pPr>
        <w:pStyle w:val="aa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</w:rPr>
        <w:t xml:space="preserve">Указание на вопрос местного значения, решаемый органом местного самоуправления муниципального образования, и (или) на право на решение вопросов, не отнесенного к вопросам местного значения муниципального образования, в соответствии со статьей </w:t>
      </w:r>
      <w:r w:rsidR="00FB6470">
        <w:rPr>
          <w:rFonts w:ascii="Arial" w:hAnsi="Arial" w:cs="Arial"/>
          <w:sz w:val="24"/>
        </w:rPr>
        <w:t>26</w:t>
      </w:r>
      <w:r w:rsidR="00FB6470">
        <w:rPr>
          <w:rFonts w:ascii="Arial" w:hAnsi="Arial" w:cs="Arial"/>
          <w:sz w:val="24"/>
          <w:vertAlign w:val="superscript"/>
        </w:rPr>
        <w:t>1</w:t>
      </w:r>
      <w:r w:rsidR="00FB6470">
        <w:rPr>
          <w:rFonts w:ascii="Arial" w:hAnsi="Arial" w:cs="Arial"/>
          <w:sz w:val="24"/>
        </w:rPr>
        <w:t xml:space="preserve"> Федерального закона от  6 октября 2003 года № 131-ФЗ «Об общих принципах организации местного самоуправления в Российской Федерации», в связи с которым (которыми) выдвигается инициативный проект;</w:t>
      </w:r>
    </w:p>
    <w:p w:rsidR="00FB6470" w:rsidRPr="00FB6470" w:rsidRDefault="00FB6470" w:rsidP="00EA5CBF">
      <w:pPr>
        <w:pStyle w:val="aa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</w:rPr>
        <w:t>Обоснование способов и средств решения соответствующей проблемы, которые могут (должны) быть применены при реализации инициативного проекта.</w:t>
      </w:r>
    </w:p>
    <w:p w:rsidR="00FB6470" w:rsidRPr="00702005" w:rsidRDefault="00FB6470" w:rsidP="00FB6470">
      <w:pPr>
        <w:pStyle w:val="a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</w:rPr>
        <w:t xml:space="preserve">В случае если планируемые сроки реализации </w:t>
      </w:r>
      <w:r w:rsidR="00702005">
        <w:rPr>
          <w:rFonts w:ascii="Arial" w:hAnsi="Arial" w:cs="Arial"/>
          <w:sz w:val="24"/>
        </w:rPr>
        <w:t>инициативного проекта выходят за рамки одного финансового года, информация, предусмотренная подпунктами 4, 7 пункта 14 настоящего Порядка, включается в инициативный проект в общей сумме, а также с разделением на соответствующие финансовые периоды в рамках планируемых сроков реализации инициативного проекта.</w:t>
      </w:r>
    </w:p>
    <w:p w:rsidR="00702005" w:rsidRPr="00702005" w:rsidRDefault="00702005" w:rsidP="00FB6470">
      <w:pPr>
        <w:pStyle w:val="a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</w:rPr>
        <w:t>В случае если реализация инициативного проекта предлагается на части территории муниципального образования, в инициативный проект включается обоснование части (частей) муниципального образования, на которой (на которых) предлагается реализация инициативного проекта.</w:t>
      </w:r>
    </w:p>
    <w:p w:rsidR="00702005" w:rsidRPr="00D80019" w:rsidRDefault="00702005" w:rsidP="00FB6470">
      <w:pPr>
        <w:pStyle w:val="a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</w:rPr>
        <w:t xml:space="preserve">Инициативный проект может содержать </w:t>
      </w:r>
      <w:r w:rsidR="00D80019">
        <w:rPr>
          <w:rFonts w:ascii="Arial" w:hAnsi="Arial" w:cs="Arial"/>
          <w:sz w:val="24"/>
        </w:rPr>
        <w:t>помимо сведений, предусмотренных пунктом 14 настоящего Порядка,  любые иные сведения (включая иллюстрированные материалы), которые по мнению инициатора инициативного проекта раскрывают цели, порядок, средства реализации и (или) иные особенности инициативного проекта.</w:t>
      </w:r>
    </w:p>
    <w:p w:rsidR="005A6994" w:rsidRPr="005A6994" w:rsidRDefault="00D80019" w:rsidP="00FB6470">
      <w:pPr>
        <w:pStyle w:val="a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</w:rPr>
        <w:t xml:space="preserve">Содержание инициативного проекта после выдвижения соответствующего инициативы в соответствии с главой 2 настоящего Порядка не может быть изменено, за исключением случая совместной доработки инициативного проекта в порядке, предусмотренном пунктами 41, 42 </w:t>
      </w:r>
      <w:r w:rsidR="005A6994">
        <w:rPr>
          <w:rFonts w:ascii="Arial" w:hAnsi="Arial" w:cs="Arial"/>
          <w:sz w:val="24"/>
        </w:rPr>
        <w:t>настоящего Порядка.</w:t>
      </w:r>
    </w:p>
    <w:p w:rsidR="005A6994" w:rsidRDefault="005A6994" w:rsidP="005A6994">
      <w:pPr>
        <w:pStyle w:val="aa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hAnsi="Arial" w:cs="Arial"/>
          <w:sz w:val="24"/>
        </w:rPr>
      </w:pPr>
    </w:p>
    <w:p w:rsidR="005A6994" w:rsidRPr="00452CC0" w:rsidRDefault="005A6994" w:rsidP="005A6994">
      <w:pPr>
        <w:pStyle w:val="aa"/>
        <w:autoSpaceDE w:val="0"/>
        <w:autoSpaceDN w:val="0"/>
        <w:adjustRightInd w:val="0"/>
        <w:spacing w:after="0" w:line="240" w:lineRule="auto"/>
        <w:ind w:left="709"/>
        <w:jc w:val="center"/>
        <w:rPr>
          <w:rFonts w:ascii="Arial" w:hAnsi="Arial" w:cs="Arial"/>
          <w:b/>
          <w:sz w:val="24"/>
        </w:rPr>
      </w:pPr>
      <w:r w:rsidRPr="00452CC0">
        <w:rPr>
          <w:rFonts w:ascii="Arial" w:hAnsi="Arial" w:cs="Arial"/>
          <w:b/>
          <w:sz w:val="24"/>
        </w:rPr>
        <w:t>Глава 4. Обсуждение инициативного проекта в целях его поддержки</w:t>
      </w:r>
    </w:p>
    <w:p w:rsidR="00380192" w:rsidRDefault="006C1A84" w:rsidP="005A6994">
      <w:pPr>
        <w:pStyle w:val="a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Инициативный проект до его внесения в Администрацию подлежит рассмотрению на сходе, собрании или конференции граждан, в том числе на собрании или конференции граждан, в том числе на собрании или конференции</w:t>
      </w:r>
      <w:r w:rsidR="00380192">
        <w:rPr>
          <w:rFonts w:ascii="Arial" w:hAnsi="Arial" w:cs="Arial"/>
          <w:sz w:val="24"/>
          <w:szCs w:val="24"/>
        </w:rPr>
        <w:t xml:space="preserve"> граждан по вопросам осуществления территориального общественного самоуправления, либо в его поддержку может быть организован опрос граждан или сбор подписей граждан.</w:t>
      </w:r>
    </w:p>
    <w:p w:rsidR="006F1319" w:rsidRDefault="006F1319" w:rsidP="005A6994">
      <w:pPr>
        <w:pStyle w:val="a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Участи населения муниципального образования в формах, предусмотренных пунктом 20 настоящего Порядка, осуществляется в целях обсуждения инициативного проекта, определение его соответствия интересам жителей муниципального образования или его части, целесообразности реализации инициативного проекта, а также принятия решения о поддержке инициативного проекта.</w:t>
      </w:r>
    </w:p>
    <w:p w:rsidR="00616D70" w:rsidRDefault="00616D70" w:rsidP="005A6994">
      <w:pPr>
        <w:pStyle w:val="a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Инициатор инициативного проекта выбирает организацию форму (формы), в которой (в которых) может быть обсужден и поддержан инициативный проект, самостоятельно из числа предусмотренных пунктом 20 настоящего Порядка.</w:t>
      </w:r>
    </w:p>
    <w:p w:rsidR="00C80206" w:rsidRDefault="00616D70" w:rsidP="005A6994">
      <w:pPr>
        <w:pStyle w:val="a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Порядок назначения и проведения собрания или конференции граждан (за исключением собрания или конференции граждан по </w:t>
      </w:r>
      <w:r w:rsidR="00C80206">
        <w:rPr>
          <w:rFonts w:ascii="Arial" w:hAnsi="Arial" w:cs="Arial"/>
          <w:sz w:val="24"/>
          <w:szCs w:val="24"/>
        </w:rPr>
        <w:t>вопросам осуществления территориального самоуправления</w:t>
      </w:r>
      <w:r>
        <w:rPr>
          <w:rFonts w:ascii="Arial" w:hAnsi="Arial" w:cs="Arial"/>
          <w:sz w:val="24"/>
          <w:szCs w:val="24"/>
        </w:rPr>
        <w:t>)</w:t>
      </w:r>
      <w:r w:rsidR="00C80206">
        <w:rPr>
          <w:rFonts w:ascii="Arial" w:hAnsi="Arial" w:cs="Arial"/>
          <w:sz w:val="24"/>
          <w:szCs w:val="24"/>
        </w:rPr>
        <w:t>, в целях, предусмотренных пунктом 21 настоящего Порядка, определяются нормативными правовыми актами Думы.</w:t>
      </w:r>
    </w:p>
    <w:p w:rsidR="00C80206" w:rsidRDefault="00C80206" w:rsidP="00C80206">
      <w:pPr>
        <w:pStyle w:val="aa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 сходе, собрании или конференции граждан может быть принято решение об определении лиц, которые в праве осуществлять общественный контроль за реализацией инициативного проекта.</w:t>
      </w:r>
    </w:p>
    <w:p w:rsidR="00C80206" w:rsidRDefault="00C80206" w:rsidP="00C80206">
      <w:pPr>
        <w:pStyle w:val="a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Порядок назначения и проведения собрания или конференции граждан по вопросам осуществления территориального общественного самоуправления, в целях, предусмотренных пунктом 21 настоящего Порядка, определяются уставом территориального общественного самоуправления.</w:t>
      </w:r>
    </w:p>
    <w:p w:rsidR="00B517F3" w:rsidRDefault="00C80206" w:rsidP="00C80206">
      <w:pPr>
        <w:pStyle w:val="aa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 собрании или конференции граждан по вопросам осуществления  территориального общественного самоуправления может быть принято решение об определении лиц, которые в праве осуществлять </w:t>
      </w:r>
      <w:r w:rsidR="00B517F3">
        <w:rPr>
          <w:rFonts w:ascii="Arial" w:hAnsi="Arial" w:cs="Arial"/>
          <w:sz w:val="24"/>
          <w:szCs w:val="24"/>
        </w:rPr>
        <w:t>общественный контроль за реализацией инициативного проекта.</w:t>
      </w:r>
    </w:p>
    <w:p w:rsidR="00B517F3" w:rsidRDefault="00B517F3" w:rsidP="00B517F3">
      <w:pPr>
        <w:pStyle w:val="a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Порядок назначения и проведения опроса граждан в целях, предусмотренных пунктом 21 настоящего Порядка, определяется нормативным правов</w:t>
      </w:r>
      <w:r w:rsidR="00E81365">
        <w:rPr>
          <w:rFonts w:ascii="Arial" w:hAnsi="Arial" w:cs="Arial"/>
          <w:sz w:val="24"/>
          <w:szCs w:val="24"/>
        </w:rPr>
        <w:t xml:space="preserve">ым актом Думы в соответствии с </w:t>
      </w:r>
      <w:r>
        <w:rPr>
          <w:rFonts w:ascii="Arial" w:hAnsi="Arial" w:cs="Arial"/>
          <w:sz w:val="24"/>
          <w:szCs w:val="24"/>
        </w:rPr>
        <w:t>Законом Иркутской области от 2 марта 2016 года № 7-ОЗ «Об основах назначения и проведения опроса граждан в муниципальных образованиях Иркутской области».</w:t>
      </w:r>
    </w:p>
    <w:p w:rsidR="00B517F3" w:rsidRDefault="00B517F3" w:rsidP="00B517F3">
      <w:pPr>
        <w:pStyle w:val="aa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 проведении опроса граждан инициативный проект считается поддержанным гражданами, если в поддержку инициативного проекта подали свои голоса не менее  половины граждан, принявших участие в голосовании, если иное не установлено правовыми актами Думы.</w:t>
      </w:r>
    </w:p>
    <w:p w:rsidR="00B517F3" w:rsidRDefault="00B517F3" w:rsidP="00B517F3">
      <w:pPr>
        <w:pStyle w:val="a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Порядок сбора подписей граждан в целях, предусмотренных пунктом 21 настоящего Порядка, определяется нормативными правовыми актами Думы.</w:t>
      </w:r>
    </w:p>
    <w:p w:rsidR="004729ED" w:rsidRDefault="00B517F3" w:rsidP="00B517F3">
      <w:pPr>
        <w:pStyle w:val="aa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 проведении</w:t>
      </w:r>
      <w:r w:rsidR="006C1A8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сбора подписей граждан инициативный проект считается поддержанным гражданами</w:t>
      </w:r>
      <w:r w:rsidR="00C87AD2">
        <w:rPr>
          <w:rFonts w:ascii="Arial" w:hAnsi="Arial" w:cs="Arial"/>
          <w:sz w:val="24"/>
          <w:szCs w:val="24"/>
        </w:rPr>
        <w:t xml:space="preserve">, если в его поддержку собраны подписи граждан в количестве не менее 40% от числа граждан, проживающих на территории муниципального образования (части территории муниципального образования, на которой </w:t>
      </w:r>
      <w:r w:rsidR="000D1232">
        <w:rPr>
          <w:rFonts w:ascii="Arial" w:hAnsi="Arial" w:cs="Arial"/>
          <w:sz w:val="24"/>
          <w:szCs w:val="24"/>
        </w:rPr>
        <w:t xml:space="preserve">предполагается </w:t>
      </w:r>
      <w:r w:rsidR="004729ED">
        <w:rPr>
          <w:rFonts w:ascii="Arial" w:hAnsi="Arial" w:cs="Arial"/>
          <w:sz w:val="24"/>
          <w:szCs w:val="24"/>
        </w:rPr>
        <w:t>реализация инициативного проекта</w:t>
      </w:r>
      <w:r w:rsidR="00C87AD2">
        <w:rPr>
          <w:rFonts w:ascii="Arial" w:hAnsi="Arial" w:cs="Arial"/>
          <w:sz w:val="24"/>
          <w:szCs w:val="24"/>
        </w:rPr>
        <w:t>)</w:t>
      </w:r>
      <w:r w:rsidR="004729ED">
        <w:rPr>
          <w:rFonts w:ascii="Arial" w:hAnsi="Arial" w:cs="Arial"/>
          <w:sz w:val="24"/>
          <w:szCs w:val="24"/>
        </w:rPr>
        <w:t>, но не менее 120 подписей.</w:t>
      </w:r>
    </w:p>
    <w:p w:rsidR="004729ED" w:rsidRDefault="004729ED" w:rsidP="004729ED">
      <w:pPr>
        <w:pStyle w:val="a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Граждане принимают решение о поддержке инициативного проекта или об отказе в такой поддержке свободно и добровольно.</w:t>
      </w:r>
    </w:p>
    <w:p w:rsidR="004729ED" w:rsidRDefault="004729ED" w:rsidP="004729ED">
      <w:pPr>
        <w:pStyle w:val="aa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 выявлении мнения граждан по вопросу о поддержке конкретного инициативного проекта граждан вправе поддерживать этот инициативный проект в различных формах, но не более одного раза в каждой соответствующей форме, предусмотренно</w:t>
      </w:r>
      <w:r w:rsidR="00CA5D89">
        <w:rPr>
          <w:rFonts w:ascii="Arial" w:hAnsi="Arial" w:cs="Arial"/>
          <w:sz w:val="24"/>
          <w:szCs w:val="24"/>
        </w:rPr>
        <w:t>й пунктом 20 настоящего Порядка</w:t>
      </w:r>
      <w:r>
        <w:rPr>
          <w:rFonts w:ascii="Arial" w:hAnsi="Arial" w:cs="Arial"/>
          <w:sz w:val="24"/>
          <w:szCs w:val="24"/>
        </w:rPr>
        <w:t>.</w:t>
      </w:r>
    </w:p>
    <w:p w:rsidR="004729ED" w:rsidRDefault="004729ED" w:rsidP="004729ED">
      <w:pPr>
        <w:pStyle w:val="aa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CA5D89" w:rsidRPr="00452CC0" w:rsidRDefault="00CA5D89" w:rsidP="00CA5D89">
      <w:pPr>
        <w:pStyle w:val="aa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452CC0">
        <w:rPr>
          <w:rFonts w:ascii="Arial" w:hAnsi="Arial" w:cs="Arial"/>
          <w:b/>
          <w:sz w:val="24"/>
          <w:szCs w:val="24"/>
        </w:rPr>
        <w:t>Глава 5. Внесение инициативного проекта</w:t>
      </w:r>
    </w:p>
    <w:p w:rsidR="00387E8F" w:rsidRDefault="00CA5D89" w:rsidP="00CA5D89">
      <w:pPr>
        <w:pStyle w:val="a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случае если в результате обсуждения в порядке, предусмотренном главой 4 настоящего Порядка, инициативный проект был поддержан гражданами, в Администрацию</w:t>
      </w:r>
      <w:r w:rsidR="00387E8F">
        <w:rPr>
          <w:rFonts w:ascii="Arial" w:hAnsi="Arial" w:cs="Arial"/>
          <w:sz w:val="24"/>
          <w:szCs w:val="24"/>
        </w:rPr>
        <w:t xml:space="preserve"> инициатором инициативного проекта предусматриваются (направляются) следующие документы:</w:t>
      </w:r>
    </w:p>
    <w:p w:rsidR="00CA5D89" w:rsidRDefault="00B2248E" w:rsidP="00387E8F">
      <w:pPr>
        <w:pStyle w:val="a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</w:t>
      </w:r>
      <w:r w:rsidR="00387E8F">
        <w:rPr>
          <w:rFonts w:ascii="Arial" w:hAnsi="Arial" w:cs="Arial"/>
          <w:sz w:val="24"/>
          <w:szCs w:val="24"/>
        </w:rPr>
        <w:t xml:space="preserve">нициативный проект в форме письменного документа, предусмотренного </w:t>
      </w:r>
      <w:r w:rsidR="00CA5D8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пунктом 5 настоящего Порядка;</w:t>
      </w:r>
    </w:p>
    <w:p w:rsidR="00B2248E" w:rsidRDefault="00B2248E" w:rsidP="00387E8F">
      <w:pPr>
        <w:pStyle w:val="a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документы, прилагаемые к инициативному проекту в соответствии с абзацем вторым пункта 8 настоящего Порядка;</w:t>
      </w:r>
    </w:p>
    <w:p w:rsidR="0000736B" w:rsidRDefault="0000736B" w:rsidP="00387E8F">
      <w:pPr>
        <w:pStyle w:val="a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перечень представителей инициаторов инициативного проекта, предусмотренный абзацем первым пункта 11 настоящего Порядка;</w:t>
      </w:r>
    </w:p>
    <w:p w:rsidR="0000736B" w:rsidRDefault="0000736B" w:rsidP="00387E8F">
      <w:pPr>
        <w:pStyle w:val="a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протокол схода, собрания или конференции граждан, и (или) результаты опроса граждан и (или) подписанные листы с протоколом об итогах сбора подписей граждан, подтверждающие поддержку инициативного проекта жителями муниципального образования или его части;</w:t>
      </w:r>
    </w:p>
    <w:p w:rsidR="0000736B" w:rsidRDefault="0000736B" w:rsidP="00387E8F">
      <w:pPr>
        <w:pStyle w:val="a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документ, содержащий указание на предпочитаемый способ (способы) связи с инициатором инициативного проекта или его представителем (через организации почтовой связи, по адресу электронной почты или иным способом).</w:t>
      </w:r>
    </w:p>
    <w:p w:rsidR="00B2248E" w:rsidRDefault="0000736B" w:rsidP="0000736B">
      <w:pPr>
        <w:pStyle w:val="a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Документы, пре</w:t>
      </w:r>
      <w:r w:rsidR="009B34EF">
        <w:rPr>
          <w:rFonts w:ascii="Arial" w:hAnsi="Arial" w:cs="Arial"/>
          <w:sz w:val="24"/>
          <w:szCs w:val="24"/>
        </w:rPr>
        <w:t>дусмотренные пунктом 26</w:t>
      </w:r>
      <w:r>
        <w:rPr>
          <w:rFonts w:ascii="Arial" w:hAnsi="Arial" w:cs="Arial"/>
          <w:sz w:val="24"/>
          <w:szCs w:val="24"/>
        </w:rPr>
        <w:t xml:space="preserve"> настоящего Порядка, представляются (направляются) в Администрацию одним из следующих способов:</w:t>
      </w:r>
    </w:p>
    <w:p w:rsidR="000E467F" w:rsidRDefault="0000736B" w:rsidP="0000736B">
      <w:pPr>
        <w:pStyle w:val="aa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Лично инициатором инициативного проекта (в том числе лично одним из членов инициативной группы граждан, предусмотренной подпунктом 1 пункта 4 настоящего Порядка) либо его представителем </w:t>
      </w:r>
      <w:r w:rsidR="000E467F">
        <w:rPr>
          <w:rFonts w:ascii="Arial" w:hAnsi="Arial" w:cs="Arial"/>
          <w:sz w:val="24"/>
          <w:szCs w:val="24"/>
        </w:rPr>
        <w:t>(представителями), уполномоченным (уполномоченными) в порядке, предусмотренным пунктом 11 настоящего Порядка;</w:t>
      </w:r>
    </w:p>
    <w:p w:rsidR="000E467F" w:rsidRDefault="000E467F" w:rsidP="0000736B">
      <w:pPr>
        <w:pStyle w:val="aa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Через организации почтовой связи.</w:t>
      </w:r>
    </w:p>
    <w:p w:rsidR="0000736B" w:rsidRDefault="0000736B" w:rsidP="000E467F">
      <w:pPr>
        <w:pStyle w:val="a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0E467F">
        <w:rPr>
          <w:rFonts w:ascii="Arial" w:hAnsi="Arial" w:cs="Arial"/>
          <w:sz w:val="24"/>
          <w:szCs w:val="24"/>
        </w:rPr>
        <w:t>Днем внесения в Администрацию инициативного проекта признается день регистрации в Администрации поступивших документов, предусмотренных пунктом 28 настоящего Порядка, при условии соблюдения следующих условий:</w:t>
      </w:r>
    </w:p>
    <w:p w:rsidR="000E467F" w:rsidRDefault="000E467F" w:rsidP="000E467F">
      <w:pPr>
        <w:pStyle w:val="aa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выдвижение инициативного проекта лицом (органом, организацией, группой граждан), которые в соответствии с пунктом 4 настоящего Порядка вправе быть инициаторами инициативного проекта;</w:t>
      </w:r>
    </w:p>
    <w:p w:rsidR="000E467F" w:rsidRDefault="000E467F" w:rsidP="000E467F">
      <w:pPr>
        <w:pStyle w:val="aa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полнота комплекта докумен</w:t>
      </w:r>
      <w:r w:rsidR="009B34EF">
        <w:rPr>
          <w:rFonts w:ascii="Arial" w:hAnsi="Arial" w:cs="Arial"/>
          <w:sz w:val="24"/>
          <w:szCs w:val="24"/>
        </w:rPr>
        <w:t>тов, предусмотренного пунктом 26</w:t>
      </w:r>
      <w:r>
        <w:rPr>
          <w:rFonts w:ascii="Arial" w:hAnsi="Arial" w:cs="Arial"/>
          <w:sz w:val="24"/>
          <w:szCs w:val="24"/>
        </w:rPr>
        <w:t xml:space="preserve"> настоящего Порядка;</w:t>
      </w:r>
    </w:p>
    <w:p w:rsidR="00EA0710" w:rsidRDefault="00EA0710" w:rsidP="000E467F">
      <w:pPr>
        <w:pStyle w:val="aa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соблюдение требований к содержанию документов, предусмотренных статьей 26</w:t>
      </w:r>
      <w:r>
        <w:rPr>
          <w:rFonts w:ascii="Arial" w:hAnsi="Arial" w:cs="Arial"/>
          <w:sz w:val="24"/>
          <w:szCs w:val="24"/>
          <w:vertAlign w:val="superscript"/>
        </w:rPr>
        <w:t xml:space="preserve">1 </w:t>
      </w:r>
      <w:r>
        <w:rPr>
          <w:rFonts w:ascii="Arial" w:hAnsi="Arial" w:cs="Arial"/>
          <w:sz w:val="24"/>
          <w:szCs w:val="24"/>
        </w:rPr>
        <w:t>Федерального закона от 6 октября 2003 года № 131-ФЗ «Об общих принципах организации местного самоуправления в Российской Федерации», пунктами 5-15 настоящего Порядка.</w:t>
      </w:r>
    </w:p>
    <w:p w:rsidR="009B34EF" w:rsidRDefault="00EA0710" w:rsidP="00EA0710">
      <w:pPr>
        <w:pStyle w:val="a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После регистрации поступления документов, предусмотренных </w:t>
      </w:r>
      <w:r w:rsidR="009B34EF">
        <w:rPr>
          <w:rFonts w:ascii="Arial" w:hAnsi="Arial" w:cs="Arial"/>
          <w:sz w:val="24"/>
          <w:szCs w:val="24"/>
        </w:rPr>
        <w:t>пунктом 26 настоящего Порядка, Администрация:</w:t>
      </w:r>
    </w:p>
    <w:p w:rsidR="009B34EF" w:rsidRDefault="009B34EF" w:rsidP="009B34EF">
      <w:pPr>
        <w:pStyle w:val="aa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выдает лицу, </w:t>
      </w:r>
      <w:r w:rsidR="00EA071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представившему указанные документы способом, предусмотренным подпунктом 1 пункта 27 настоящего Порядка, подтверждения об их приеме, не позднее 15 минут после предоставления документов;</w:t>
      </w:r>
    </w:p>
    <w:p w:rsidR="009B34EF" w:rsidRDefault="009B34EF" w:rsidP="009B34EF">
      <w:pPr>
        <w:pStyle w:val="aa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направляет почтовой связью лицу, направившему указанные документы способом, предусмотренным подпунктом 2 пункта 27 настоящего Порядка, подтверждение об их приеме не позднее рабочего дня, следующего за днем поступления документов.</w:t>
      </w:r>
    </w:p>
    <w:p w:rsidR="008034C8" w:rsidRDefault="009B34EF" w:rsidP="009B34EF">
      <w:pPr>
        <w:pStyle w:val="a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Администрация рассматривает документы, </w:t>
      </w:r>
      <w:r w:rsidR="008034C8">
        <w:rPr>
          <w:rFonts w:ascii="Arial" w:hAnsi="Arial" w:cs="Arial"/>
          <w:sz w:val="24"/>
          <w:szCs w:val="24"/>
        </w:rPr>
        <w:t>предусмотренные пунктом 26 настоящего Порядка, на предмет соблюдения условий, предусмотренных подпунктами 1-3 пункта 28 настоящего Порядка, и в течение трех рабочих дней со дня регистрации поступления инициативного проекта принимает решение о принятии инициативного проекта  рассмотрению или об отказе в принятии инициативного проекта к рассмотрению.</w:t>
      </w:r>
    </w:p>
    <w:p w:rsidR="0030320E" w:rsidRDefault="00C104F6" w:rsidP="009B34EF">
      <w:pPr>
        <w:pStyle w:val="a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случае принятия решения об отказе в принятии инициативного проекта к рассмотрению Администрация направляет инициатору инициативного проекта уведомление о принятии указанного решения, в котором должно содержаться указание на основание (основания) для его принятия, через организации почтовой связи, по адресу электронной почты  или иным способом, указанным инициатором инициативного проекта (его представителя) в документе, предусмотренном в подпункте 5 пункта 26 настоящего Порядка, а если такой </w:t>
      </w:r>
      <w:r w:rsidR="0030320E">
        <w:rPr>
          <w:rFonts w:ascii="Arial" w:hAnsi="Arial" w:cs="Arial"/>
          <w:sz w:val="24"/>
          <w:szCs w:val="24"/>
        </w:rPr>
        <w:t xml:space="preserve">документ отсутствует – через организации почтовой связи по адресу места жительства (места нахождения) инициатора инициативного. </w:t>
      </w:r>
    </w:p>
    <w:p w:rsidR="0030320E" w:rsidRDefault="0030320E" w:rsidP="009B34EF">
      <w:pPr>
        <w:pStyle w:val="a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случае принятия решения о принятии инициативного проекта к рассмотрению Администрация в течении трех рабочих дней со дня внесения инициативного проекта опубликовывает (обнародует), а также размешает на официальном сайте муниципального образования в информационно-телекоммуникационной сети «Интернет» по адресу рф.тургеневка информацию, предусмотренную пунктом 33 настоящего Порядка.</w:t>
      </w:r>
    </w:p>
    <w:p w:rsidR="0030320E" w:rsidRDefault="00E81365" w:rsidP="009B34EF">
      <w:pPr>
        <w:pStyle w:val="a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Опубликованию (обнародованию), а также размещению на официальном сайте подлежит следующая информация:</w:t>
      </w:r>
    </w:p>
    <w:p w:rsidR="00E81365" w:rsidRDefault="00E81365" w:rsidP="00E81365">
      <w:pPr>
        <w:pStyle w:val="aa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сведения об инициативном проекте, указанные в пункте 12 настоящего Порядка;</w:t>
      </w:r>
    </w:p>
    <w:p w:rsidR="00E81365" w:rsidRDefault="00E81365" w:rsidP="00E81365">
      <w:pPr>
        <w:pStyle w:val="aa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сведения об инициаторе инициативного проекта (без указания дат рождения, адресов места жительства и иных персональных данных граждан, за исключением их фамилии, имени, отчества);</w:t>
      </w:r>
    </w:p>
    <w:p w:rsidR="00E81365" w:rsidRDefault="00E81365" w:rsidP="00E81365">
      <w:pPr>
        <w:pStyle w:val="aa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информация о возможности представления в Администрацию жителями муниципального образования, достигшими шестнадцатилетнего возраста, своих замечаний и (или) предложений по инициативному проекту с указанием;</w:t>
      </w:r>
    </w:p>
    <w:p w:rsidR="00E81365" w:rsidRDefault="00E81365" w:rsidP="00E81365">
      <w:pPr>
        <w:pStyle w:val="aa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а)  срока представления замечаний и (или) предложений, который не может составлять менее пяти рабочих дней со дня опубликования (обнародования), размещения на официальном сайте;</w:t>
      </w:r>
    </w:p>
    <w:p w:rsidR="00E81365" w:rsidRDefault="00E81365" w:rsidP="00E81365">
      <w:pPr>
        <w:pStyle w:val="aa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б) способов представления указанных замечаний и (или) предложений;</w:t>
      </w:r>
    </w:p>
    <w:p w:rsidR="00F52971" w:rsidRDefault="00E81365" w:rsidP="00E81365">
      <w:pPr>
        <w:pStyle w:val="aa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в) требований к составу сведений о гражданине, направившем замечания и (или) предложения, которые должны быть указаны </w:t>
      </w:r>
      <w:r w:rsidR="00F52971">
        <w:rPr>
          <w:rFonts w:ascii="Arial" w:hAnsi="Arial" w:cs="Arial"/>
          <w:sz w:val="24"/>
          <w:szCs w:val="24"/>
        </w:rPr>
        <w:t>в соответствующем сообщении гражданина.</w:t>
      </w:r>
    </w:p>
    <w:p w:rsidR="00452CC0" w:rsidRDefault="00452CC0" w:rsidP="00E81365">
      <w:pPr>
        <w:pStyle w:val="aa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452CC0" w:rsidRPr="00452CC0" w:rsidRDefault="00F52971" w:rsidP="00F52971">
      <w:pPr>
        <w:pStyle w:val="aa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452CC0">
        <w:rPr>
          <w:rFonts w:ascii="Arial" w:hAnsi="Arial" w:cs="Arial"/>
          <w:b/>
          <w:sz w:val="24"/>
          <w:szCs w:val="24"/>
        </w:rPr>
        <w:t>Глава 6. Рассмотрение инициативного проекта</w:t>
      </w:r>
    </w:p>
    <w:p w:rsidR="00F52971" w:rsidRDefault="00F52971" w:rsidP="00F52971">
      <w:pPr>
        <w:pStyle w:val="a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Инициативный проект подлежит обязательному рассмотрению Администрацией в течении 30 календарных дней со дня его внесения.</w:t>
      </w:r>
    </w:p>
    <w:p w:rsidR="00F52971" w:rsidRDefault="00F52971" w:rsidP="00F52971">
      <w:pPr>
        <w:pStyle w:val="aa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Администрация не позднее 15 календарных дней со дня внесения инициативного проекта:</w:t>
      </w:r>
    </w:p>
    <w:p w:rsidR="001832FA" w:rsidRDefault="001832FA" w:rsidP="001832FA">
      <w:pPr>
        <w:pStyle w:val="aa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проверяет соблюдение установленного Федеральным законом от 6 октября 2003 года № 131-ФЗ «Об общих принципах организации местного самоуправления в Российской Федерации» и настоящим Порядком (в случае если инициативный проект выдвигается для получения финансовой поддержки за счет межбюджетных трансфертов из областного бюджета – законом Иркутской области и (или) иным нормативным правовым актом Иркутской области) порядка внесения инициативного проекта и его рассмотрения, в том числе соблюдение требований:</w:t>
      </w:r>
    </w:p>
    <w:p w:rsidR="003B0225" w:rsidRDefault="003B0225" w:rsidP="003B0225">
      <w:pPr>
        <w:pStyle w:val="aa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а)  к территории, на которой предполагается реализация инициативного проекта, предусмотренных в соответствии с пунктом 2 настоящего Порядка;</w:t>
      </w:r>
    </w:p>
    <w:p w:rsidR="003B0225" w:rsidRDefault="003B0225" w:rsidP="003B0225">
      <w:pPr>
        <w:pStyle w:val="aa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б) к инициатору инициативного проекта, предусмотренных пунктом 4 настоящего Порядка;</w:t>
      </w:r>
    </w:p>
    <w:p w:rsidR="000E467F" w:rsidRDefault="003B0225" w:rsidP="003B0225">
      <w:pPr>
        <w:pStyle w:val="aa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в) к порядку проведения и результатам схода, собрания или конференции граждан (в том числе собрания или конференции граждан по вопросам осуществления территориального  общественного самоуправления), опроса граждан или сбора подписей граждан, проведенным в целях, предусмотренных пунктом 19 настоящего Порядка;</w:t>
      </w:r>
    </w:p>
    <w:p w:rsidR="00EE7B66" w:rsidRDefault="00EE7B66" w:rsidP="003B0225">
      <w:pPr>
        <w:pStyle w:val="aa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проверяет соответствие инициативного проекта требованиям федеральных законов и иных нормативных правовых актов Российской Федерации, законов и иных нормативно правовых актов Иркутской области, Уставу муниципального образования «Тургеневка»;</w:t>
      </w:r>
    </w:p>
    <w:p w:rsidR="00EE7B66" w:rsidRDefault="00EE7B66" w:rsidP="003B0225">
      <w:pPr>
        <w:pStyle w:val="aa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устанавливает наличие у органов местного самоуправления муниципального образования необходимых для реализации инициативного проекта полномочий и прав;  </w:t>
      </w:r>
    </w:p>
    <w:p w:rsidR="00EE7B66" w:rsidRDefault="00EE7B66" w:rsidP="003B0225">
      <w:pPr>
        <w:pStyle w:val="aa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 устанавливает наличие средств местного бюджета в объеме средств, необходимом для реализации инициативного проекта, источником формирования которых не является инициативные платежи (применительно к каждому финансовому периоду в рамках планируемых сроков реализации инициативного </w:t>
      </w:r>
      <w:r w:rsidR="00CC0C94">
        <w:rPr>
          <w:rFonts w:ascii="Arial" w:hAnsi="Arial" w:cs="Arial"/>
          <w:sz w:val="24"/>
          <w:szCs w:val="24"/>
        </w:rPr>
        <w:t>проекта</w:t>
      </w:r>
      <w:r>
        <w:rPr>
          <w:rFonts w:ascii="Arial" w:hAnsi="Arial" w:cs="Arial"/>
          <w:sz w:val="24"/>
          <w:szCs w:val="24"/>
        </w:rPr>
        <w:t>)</w:t>
      </w:r>
      <w:r w:rsidR="00CC0C94">
        <w:rPr>
          <w:rFonts w:ascii="Arial" w:hAnsi="Arial" w:cs="Arial"/>
          <w:sz w:val="24"/>
          <w:szCs w:val="24"/>
        </w:rPr>
        <w:t>;</w:t>
      </w:r>
    </w:p>
    <w:p w:rsidR="00CC0C94" w:rsidRDefault="00CC0C94" w:rsidP="003B0225">
      <w:pPr>
        <w:pStyle w:val="aa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5) устанавливает наличие возможностей решения описанной в инициативном проекте проблемы более эффективным способом;</w:t>
      </w:r>
    </w:p>
    <w:p w:rsidR="00CC0C94" w:rsidRDefault="00CC0C94" w:rsidP="003B0225">
      <w:pPr>
        <w:pStyle w:val="aa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6) </w:t>
      </w:r>
      <w:r w:rsidR="004F0E0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устанавливает наличие иных инициативных проектов (в том числе с описанием аналогичных по содержанию приоритетных проблем), </w:t>
      </w:r>
      <w:r w:rsidR="00FC3504">
        <w:rPr>
          <w:rFonts w:ascii="Arial" w:hAnsi="Arial" w:cs="Arial"/>
          <w:sz w:val="24"/>
          <w:szCs w:val="24"/>
        </w:rPr>
        <w:t>внесенных в Администрацию и рассмотрение которых не завершено;</w:t>
      </w:r>
    </w:p>
    <w:p w:rsidR="004F0E05" w:rsidRDefault="00FC3504" w:rsidP="003B0225">
      <w:pPr>
        <w:pStyle w:val="aa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7)</w:t>
      </w:r>
      <w:r w:rsidR="004F0E0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="004F0E05">
        <w:rPr>
          <w:rFonts w:ascii="Arial" w:hAnsi="Arial" w:cs="Arial"/>
          <w:sz w:val="24"/>
          <w:szCs w:val="24"/>
        </w:rPr>
        <w:t>определяет, относится ли инициативный проект к числу инициативных проектов, которые выдвигаются для получения финансовой поддержки за счет межбюджетных трансфертов из областного бюджета;</w:t>
      </w:r>
    </w:p>
    <w:p w:rsidR="004F0E05" w:rsidRDefault="004F0E05" w:rsidP="003B0225">
      <w:pPr>
        <w:pStyle w:val="aa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8) рассматривает предложения и (или) замечания, поступившие от жителей муниципального образования в соответствии с подпунктом 3 пункта 33 настоящего Порядка.</w:t>
      </w:r>
    </w:p>
    <w:p w:rsidR="00FC3504" w:rsidRDefault="004F0E05" w:rsidP="003B0225">
      <w:pPr>
        <w:pStyle w:val="aa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36.    </w:t>
      </w:r>
      <w:r w:rsidR="00624617">
        <w:rPr>
          <w:rFonts w:ascii="Arial" w:hAnsi="Arial" w:cs="Arial"/>
          <w:sz w:val="24"/>
          <w:szCs w:val="24"/>
        </w:rPr>
        <w:t>В случае выявления двух или более инициативных проектов (в том числе с описанием аналогичных по содержанию приоритетных проблем), внесенных в Администрацию, в отношении которых отсутствует обстоятельства, предусмотренные пунктами 1-4 части  7 статьи 26</w:t>
      </w:r>
      <w:r w:rsidR="00624617">
        <w:rPr>
          <w:rFonts w:ascii="Arial" w:hAnsi="Arial" w:cs="Arial"/>
          <w:sz w:val="24"/>
          <w:szCs w:val="24"/>
          <w:vertAlign w:val="superscript"/>
        </w:rPr>
        <w:t xml:space="preserve">1 </w:t>
      </w:r>
      <w:r w:rsidR="00624617">
        <w:rPr>
          <w:rFonts w:ascii="Arial" w:hAnsi="Arial" w:cs="Arial"/>
          <w:sz w:val="24"/>
          <w:szCs w:val="24"/>
        </w:rPr>
        <w:t>Федеральным законом от 6 октября 2003 года № 131-ФЗ «Об общих принципах организации местного самоуправления в Российской Федерации» и рассмотрение которых не завершено (за исключением инициативных проектов, которые выдвигаются для получения финансовой поддержки за счет межбюджетных трансфертов из областного бюджета), Администрация обязана назначить и провести конкурсный отбор соответствующих инициативных проектов в порядке, предусмотренном главой 7 настоящего Порядка.</w:t>
      </w:r>
    </w:p>
    <w:p w:rsidR="00624617" w:rsidRDefault="00624617" w:rsidP="003B0225">
      <w:pPr>
        <w:pStyle w:val="aa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37.</w:t>
      </w:r>
      <w:r w:rsidR="00962A4D">
        <w:rPr>
          <w:rFonts w:ascii="Arial" w:hAnsi="Arial" w:cs="Arial"/>
          <w:sz w:val="24"/>
          <w:szCs w:val="24"/>
        </w:rPr>
        <w:t xml:space="preserve"> По окончании проверки, предусмотренной пунктом </w:t>
      </w:r>
      <w:r w:rsidR="00586D5E">
        <w:rPr>
          <w:rFonts w:ascii="Arial" w:hAnsi="Arial" w:cs="Arial"/>
          <w:sz w:val="24"/>
          <w:szCs w:val="24"/>
        </w:rPr>
        <w:t>35 настоящего Порядка, а в случае,  предусмотренным пунктом 36 настоящего Порядка, - по результатам конкурсного отбора, но не позднее срока, предусмотренного пунктом 34 настоящего Порядка, Администрация принимает в форме правового акта Администрации одно из следующих решений:</w:t>
      </w:r>
    </w:p>
    <w:p w:rsidR="00586D5E" w:rsidRDefault="00586D5E" w:rsidP="003B0225">
      <w:pPr>
        <w:pStyle w:val="aa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 поддержать инициативный проект и продолжить работу над ним в пределах бюджетных ассигнований, предусмотренных решением о местном бюджете, на соответствующие цели и (или) в соответствии с порядком составления и рассмотрения проекта местного бюджета (внести изменения о местном бюджете);</w:t>
      </w:r>
    </w:p>
    <w:p w:rsidR="00586D5E" w:rsidRDefault="00586D5E" w:rsidP="003B0225">
      <w:pPr>
        <w:pStyle w:val="aa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отказать в поддержке инициативного проекта и вернуть его инициатору и инициативного проекта с указанием причин отказа в поддержке инициативного проекта;</w:t>
      </w:r>
    </w:p>
    <w:p w:rsidR="00586D5E" w:rsidRDefault="00586D5E" w:rsidP="003B0225">
      <w:pPr>
        <w:pStyle w:val="aa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38. Администрация принимает решение об отказе в поддержке инициативного проекта в одном из следующих случаев:</w:t>
      </w:r>
    </w:p>
    <w:p w:rsidR="00D1401A" w:rsidRDefault="00586D5E" w:rsidP="003B0225">
      <w:pPr>
        <w:pStyle w:val="aa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 w:rsidR="00D1401A">
        <w:rPr>
          <w:rFonts w:ascii="Arial" w:hAnsi="Arial" w:cs="Arial"/>
          <w:sz w:val="24"/>
          <w:szCs w:val="24"/>
        </w:rPr>
        <w:t>несоблюдение установленного Федеральным законом от 6 октября 2003 года №131-ФЗ «Об общих принципах организации местного самоуправления в Российской Федерации», настоящим Порядком порядка внесения инициативного проекта и его рассмотрения;</w:t>
      </w:r>
    </w:p>
    <w:p w:rsidR="00D1401A" w:rsidRDefault="00D1401A" w:rsidP="003B0225">
      <w:pPr>
        <w:pStyle w:val="aa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несоответствие инициативного проекта требованиям федеральных законов и иных нормативных правовых актов Российской Федерации, законов и иных нормативно правовых актов Иркутской области, Уставу муниципального образования «Тургеневка»;</w:t>
      </w:r>
    </w:p>
    <w:p w:rsidR="00586D5E" w:rsidRDefault="00D1401A" w:rsidP="003B0225">
      <w:pPr>
        <w:pStyle w:val="aa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3)   </w:t>
      </w:r>
      <w:r w:rsidR="008B2FD4">
        <w:rPr>
          <w:rFonts w:ascii="Arial" w:hAnsi="Arial" w:cs="Arial"/>
          <w:sz w:val="24"/>
          <w:szCs w:val="24"/>
        </w:rPr>
        <w:t>невозможность реализации инициативного проекта ввиду отсутствия у органа местного самоуправления муниципального образования необходимых полномочий и прав;</w:t>
      </w:r>
    </w:p>
    <w:p w:rsidR="008B2FD4" w:rsidRDefault="008B2FD4" w:rsidP="003B0225">
      <w:pPr>
        <w:pStyle w:val="aa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4) отсутствие средств местного бюджета в объеме средств, необходимом для реализации инициативного проекта, источником формирования которых не является инициативные платежи;</w:t>
      </w:r>
    </w:p>
    <w:p w:rsidR="008B2FD4" w:rsidRDefault="008B2FD4" w:rsidP="003B0225">
      <w:pPr>
        <w:pStyle w:val="aa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5) наличие возможности решения описанной и инициативном проекте проблемы более эффективным способом;</w:t>
      </w:r>
    </w:p>
    <w:p w:rsidR="008B2FD4" w:rsidRDefault="008B2FD4" w:rsidP="003B0225">
      <w:pPr>
        <w:pStyle w:val="aa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6) признание инициативного проекта не прошедшим конкурсный отбор.</w:t>
      </w:r>
    </w:p>
    <w:p w:rsidR="008B2FD4" w:rsidRDefault="008B2FD4" w:rsidP="003B0225">
      <w:pPr>
        <w:pStyle w:val="aa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39. В случае принятия решения об отказе в поддержке инициативного проекта и его возврате инициатору инициативного проекта рассмотрение инициативного проекта Администрацией считается завершенным. При этом Администрация в праве, а в случае, предусмотренном подпунктом 5 пункта 38 настоящего Порядка, обязана предложить инициатору инициативного проекта совместно доработать инициативный проект,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их компетенции.</w:t>
      </w:r>
    </w:p>
    <w:p w:rsidR="009B5438" w:rsidRDefault="008B2FD4" w:rsidP="003B0225">
      <w:pPr>
        <w:pStyle w:val="aa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40. </w:t>
      </w:r>
      <w:r w:rsidR="009B5438">
        <w:rPr>
          <w:rFonts w:ascii="Arial" w:hAnsi="Arial" w:cs="Arial"/>
          <w:sz w:val="24"/>
          <w:szCs w:val="24"/>
        </w:rPr>
        <w:t>В случае если Администрация в соответствии с пунктом 39 настоящего Порядка принимает решение предложить инициатору инициативного проекта совместно доработать инициативный проект, Администрация:</w:t>
      </w:r>
    </w:p>
    <w:p w:rsidR="009B5438" w:rsidRDefault="009B5438" w:rsidP="003B0225">
      <w:pPr>
        <w:pStyle w:val="aa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 направляет инициатору инициативного проекта и (или) его представителю (представителям) соответствующие предложение через организации почтовой связи, по адресу электронной почты или иными способами, указанным инициатором инициативного проекта (его представителям) в документ, предусмотренном в подпункте 5 пу</w:t>
      </w:r>
      <w:r w:rsidR="006F2E9D">
        <w:rPr>
          <w:rFonts w:ascii="Arial" w:hAnsi="Arial" w:cs="Arial"/>
          <w:sz w:val="24"/>
          <w:szCs w:val="24"/>
        </w:rPr>
        <w:t>н</w:t>
      </w:r>
      <w:r>
        <w:rPr>
          <w:rFonts w:ascii="Arial" w:hAnsi="Arial" w:cs="Arial"/>
          <w:sz w:val="24"/>
          <w:szCs w:val="24"/>
        </w:rPr>
        <w:t>кта 26 настоящего Порядка;</w:t>
      </w:r>
    </w:p>
    <w:p w:rsidR="009B5438" w:rsidRDefault="009B5438" w:rsidP="003B0225">
      <w:pPr>
        <w:pStyle w:val="aa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определяет срок, в течение которого предлагается осуществить совместную доработку инициативного проекта, который не может быть менее одного и более трех месяцев со дня направления соответствующего предложения;</w:t>
      </w:r>
    </w:p>
    <w:p w:rsidR="009B5438" w:rsidRDefault="009B5438" w:rsidP="003B0225">
      <w:pPr>
        <w:pStyle w:val="aa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 определяет должностных лиц Администрации, на которые возлагается участие в совместной доработке инициативного проекта;</w:t>
      </w:r>
    </w:p>
    <w:p w:rsidR="009B5438" w:rsidRDefault="009B5438" w:rsidP="003B0225">
      <w:pPr>
        <w:pStyle w:val="aa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41. После доработки инициативного проекта может быть повторно внесен на рассмотрение Администрации в порядке, предусмотренном настоящим Порядком.</w:t>
      </w:r>
    </w:p>
    <w:p w:rsidR="008B2FD4" w:rsidRDefault="009B5438" w:rsidP="003B0225">
      <w:pPr>
        <w:pStyle w:val="aa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42. Информаци</w:t>
      </w:r>
      <w:r w:rsidR="00D36B79">
        <w:rPr>
          <w:rFonts w:ascii="Arial" w:hAnsi="Arial" w:cs="Arial"/>
          <w:sz w:val="24"/>
          <w:szCs w:val="24"/>
        </w:rPr>
        <w:t>я</w:t>
      </w:r>
      <w:r>
        <w:rPr>
          <w:rFonts w:ascii="Arial" w:hAnsi="Arial" w:cs="Arial"/>
          <w:sz w:val="24"/>
          <w:szCs w:val="24"/>
        </w:rPr>
        <w:t xml:space="preserve"> </w:t>
      </w:r>
      <w:r w:rsidR="00D36B79">
        <w:rPr>
          <w:rFonts w:ascii="Arial" w:hAnsi="Arial" w:cs="Arial"/>
          <w:sz w:val="24"/>
          <w:szCs w:val="24"/>
        </w:rPr>
        <w:t>о результатах рассмотрения инициативного проекта</w:t>
      </w:r>
      <w:r>
        <w:rPr>
          <w:rFonts w:ascii="Arial" w:hAnsi="Arial" w:cs="Arial"/>
          <w:sz w:val="24"/>
          <w:szCs w:val="24"/>
        </w:rPr>
        <w:t xml:space="preserve"> </w:t>
      </w:r>
      <w:r w:rsidR="00D36B79">
        <w:rPr>
          <w:rFonts w:ascii="Arial" w:hAnsi="Arial" w:cs="Arial"/>
          <w:sz w:val="24"/>
          <w:szCs w:val="24"/>
        </w:rPr>
        <w:t>опубликовывается (обнародуется), а также подлежит размещению на официальном сайте Администрацией в течение трех рабочих дней со дня принятия в отношении инициативного проекта решений, предусмотренных пунктом 37 настоящего Порядка.</w:t>
      </w:r>
    </w:p>
    <w:p w:rsidR="00D36B79" w:rsidRDefault="00D36B79" w:rsidP="003B0225">
      <w:pPr>
        <w:pStyle w:val="aa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8B2FD4" w:rsidRPr="00452CC0" w:rsidRDefault="00D36B79" w:rsidP="00D36B79">
      <w:pPr>
        <w:pStyle w:val="aa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452CC0">
        <w:rPr>
          <w:rFonts w:ascii="Arial" w:hAnsi="Arial" w:cs="Arial"/>
          <w:b/>
          <w:sz w:val="24"/>
          <w:szCs w:val="24"/>
        </w:rPr>
        <w:t xml:space="preserve">Глава 7. Порядок проведения конкурсного отбора </w:t>
      </w:r>
    </w:p>
    <w:p w:rsidR="00D36B79" w:rsidRPr="00452CC0" w:rsidRDefault="00D36B79" w:rsidP="00D36B79">
      <w:pPr>
        <w:pStyle w:val="aa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Arial" w:hAnsi="Arial" w:cs="Arial"/>
          <w:b/>
          <w:sz w:val="24"/>
          <w:szCs w:val="24"/>
        </w:rPr>
      </w:pPr>
      <w:r w:rsidRPr="00452CC0">
        <w:rPr>
          <w:rFonts w:ascii="Arial" w:hAnsi="Arial" w:cs="Arial"/>
          <w:b/>
          <w:sz w:val="24"/>
          <w:szCs w:val="24"/>
        </w:rPr>
        <w:t>Инициативных проектов</w:t>
      </w:r>
    </w:p>
    <w:p w:rsidR="00D36B79" w:rsidRDefault="009B77D7" w:rsidP="00D36B79">
      <w:pPr>
        <w:pStyle w:val="aa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43. Решение о назначении конкурсного отбора принимается в форме правового акта Администрации и должно содержать:</w:t>
      </w:r>
    </w:p>
    <w:p w:rsidR="009B77D7" w:rsidRDefault="009B77D7" w:rsidP="00D36B79">
      <w:pPr>
        <w:pStyle w:val="aa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 перечень инициативных проектов с указанием их инициаторов, среди которых осуществляется конкурсный отбор;</w:t>
      </w:r>
    </w:p>
    <w:p w:rsidR="009B77D7" w:rsidRDefault="009B77D7" w:rsidP="00D36B79">
      <w:pPr>
        <w:pStyle w:val="aa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дату проведения конкурсного  отбора, которая не может быть позднее 30 календарных дней со дня внесения инициативного проекта, внесенного раньше иных инициативных проектов, по которым проводится конкурсный отбор, а также место и время проведения конкурсного отбора.</w:t>
      </w:r>
    </w:p>
    <w:p w:rsidR="006F2E9D" w:rsidRDefault="009B77D7" w:rsidP="00D36B79">
      <w:pPr>
        <w:pStyle w:val="aa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44. </w:t>
      </w:r>
      <w:r w:rsidR="00BF5E11">
        <w:rPr>
          <w:rFonts w:ascii="Arial" w:hAnsi="Arial" w:cs="Arial"/>
          <w:sz w:val="24"/>
          <w:szCs w:val="24"/>
        </w:rPr>
        <w:t xml:space="preserve">О назначении конкурсного отбора, а также о обстоятельствах, предусмотренных подпунктами 1 и 2 пункта 43 настоящего Порядка, Администрация обязана уведомить инициатора </w:t>
      </w:r>
      <w:r w:rsidR="006F2E9D">
        <w:rPr>
          <w:rFonts w:ascii="Arial" w:hAnsi="Arial" w:cs="Arial"/>
          <w:sz w:val="24"/>
          <w:szCs w:val="24"/>
        </w:rPr>
        <w:t xml:space="preserve">каждого из соответствующих инициативных проектов и (или) представителя (представителей) инициаторов указанных инициативных проектов. </w:t>
      </w:r>
    </w:p>
    <w:p w:rsidR="009B77D7" w:rsidRDefault="006F2E9D" w:rsidP="00D36B79">
      <w:pPr>
        <w:pStyle w:val="aa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45. Проведение конкурсного отбора организуется Администрацией с участием коллегиального органа (комиссии), порядок формирования и деятельности которого определяется нормативным правовым актом Думы и персональный состав которого формируется правовым актом Администрации с учетом требований части 12 статьи 26</w:t>
      </w:r>
      <w:r>
        <w:rPr>
          <w:rFonts w:ascii="Arial" w:hAnsi="Arial" w:cs="Arial"/>
          <w:sz w:val="24"/>
          <w:szCs w:val="24"/>
          <w:vertAlign w:val="superscript"/>
        </w:rPr>
        <w:t xml:space="preserve">1 </w:t>
      </w:r>
      <w:r>
        <w:rPr>
          <w:rFonts w:ascii="Arial" w:hAnsi="Arial" w:cs="Arial"/>
          <w:sz w:val="24"/>
          <w:szCs w:val="24"/>
        </w:rPr>
        <w:t xml:space="preserve"> </w:t>
      </w:r>
      <w:r w:rsidR="00BF5E1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Федеральным законом от 6 октября 2003 года №131-ФЗ «Об общих принципах организации местного самоуправления в Российской Федерации».</w:t>
      </w:r>
    </w:p>
    <w:p w:rsidR="006F2E9D" w:rsidRDefault="006F2E9D" w:rsidP="00D36B79">
      <w:pPr>
        <w:pStyle w:val="aa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46. Конкурсный отбор проводится с участием инициаторов инициативных проектов, включенных в перечень, предусмотренный подпунктом 1 пункта 43 настоящего Порядка, и их представителей. Указанным лицам при проведении конкурсного отбора должна обеспечена возможность изложения своих позиций по каждому из инициативных проектов, участвующих в конкурсном отборе.</w:t>
      </w:r>
    </w:p>
    <w:p w:rsidR="00A8791D" w:rsidRDefault="00A8791D" w:rsidP="00D36B79">
      <w:pPr>
        <w:pStyle w:val="aa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обсуждении инициативных проектов вправе принимать участие также жители муниципального образования, должностные лица государственных органов, органов местного самоуправления в порядке, предусмотренном нормативным правовым актом Думы.</w:t>
      </w:r>
    </w:p>
    <w:p w:rsidR="00A8791D" w:rsidRDefault="00A8791D" w:rsidP="00D36B79">
      <w:pPr>
        <w:pStyle w:val="aa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47. При проведении конкурсного отбора инициативных проектов применяются следующие критерии:</w:t>
      </w:r>
    </w:p>
    <w:p w:rsidR="00A8791D" w:rsidRDefault="00A8791D" w:rsidP="00D36B79">
      <w:pPr>
        <w:pStyle w:val="aa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 инициативный проект решает проблему, имеющую наиболее приоритетное значение для жителей муниципального образования;</w:t>
      </w:r>
    </w:p>
    <w:p w:rsidR="00A8791D" w:rsidRDefault="00A8791D" w:rsidP="00D36B79">
      <w:pPr>
        <w:pStyle w:val="aa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 инициативный проект пользуется наибольшей поддержкой жителей муниципального образования;</w:t>
      </w:r>
    </w:p>
    <w:p w:rsidR="00A8791D" w:rsidRDefault="00A8791D" w:rsidP="00D36B79">
      <w:pPr>
        <w:pStyle w:val="aa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 реализация инициативного проекта требует меньшего объема средств местного бюджета;</w:t>
      </w:r>
    </w:p>
    <w:p w:rsidR="00A8791D" w:rsidRDefault="00A8791D" w:rsidP="00D36B79">
      <w:pPr>
        <w:pStyle w:val="aa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4) реализация инициативного проекта требует меньшего объема средств инициативных платежей;</w:t>
      </w:r>
    </w:p>
    <w:p w:rsidR="00A8791D" w:rsidRDefault="00A8791D" w:rsidP="00D36B79">
      <w:pPr>
        <w:pStyle w:val="aa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5) инициативный проект имеет более короткие сроки реализации.</w:t>
      </w:r>
    </w:p>
    <w:p w:rsidR="0078331D" w:rsidRDefault="00A8791D" w:rsidP="00D36B79">
      <w:pPr>
        <w:pStyle w:val="aa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48.</w:t>
      </w:r>
      <w:r w:rsidR="0078331D">
        <w:rPr>
          <w:rFonts w:ascii="Arial" w:hAnsi="Arial" w:cs="Arial"/>
          <w:sz w:val="24"/>
          <w:szCs w:val="24"/>
        </w:rPr>
        <w:t xml:space="preserve"> Прошедшим конкурсный отбор объявляется один инициативный проект из числа участвующих в конкурсном отборе, который наилучшим образом соответствует критериям конкурсного отбора, если иное не предусмотрено пунктом 49 настоящего Порядка.</w:t>
      </w:r>
    </w:p>
    <w:p w:rsidR="009238E6" w:rsidRDefault="0078331D" w:rsidP="00D36B79">
      <w:pPr>
        <w:pStyle w:val="aa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49. По решению коллегиального органа (комиссии), предусмотренного пунктом </w:t>
      </w:r>
      <w:r w:rsidR="009238E6">
        <w:rPr>
          <w:rFonts w:ascii="Arial" w:hAnsi="Arial" w:cs="Arial"/>
          <w:sz w:val="24"/>
          <w:szCs w:val="24"/>
        </w:rPr>
        <w:t>45 настоящего Порядка, прошедшими конкурсный отбор могут быть объявлены все или несколько инициативных проектов из числа участвующих требований:</w:t>
      </w:r>
    </w:p>
    <w:p w:rsidR="009238E6" w:rsidRDefault="009238E6" w:rsidP="00D36B79">
      <w:pPr>
        <w:pStyle w:val="aa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1) инициативные проекты, которые объявлены пошедшими конкурсный отбор, лучшим образом соответствуют критериям конкурсного отбора, чем инициативные проекты, которые объявлены не прошедшими конкурсный отбор (если таковые имеются);</w:t>
      </w:r>
    </w:p>
    <w:p w:rsidR="00206E42" w:rsidRDefault="009238E6" w:rsidP="00D36B79">
      <w:pPr>
        <w:pStyle w:val="aa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2)</w:t>
      </w:r>
      <w:r w:rsidR="00206E42">
        <w:rPr>
          <w:rFonts w:ascii="Arial" w:hAnsi="Arial" w:cs="Arial"/>
          <w:sz w:val="24"/>
          <w:szCs w:val="24"/>
        </w:rPr>
        <w:t xml:space="preserve"> инициативные проекты, которые объявлены прошедшими конкурсный отбор, по своим целям, способам и средствам решения соответствующей проблемы, срокам реализации, иным особенностям допускают совместную реализацию;</w:t>
      </w:r>
    </w:p>
    <w:p w:rsidR="001B5DCA" w:rsidRDefault="00206E42" w:rsidP="00D36B79">
      <w:pPr>
        <w:pStyle w:val="aa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 суммарный объем средств местного бюджета, необходимый для реализации инициативных проектов, которые объявлены прошедшими конкурсный отбор, а также инициативных проектов, в отношении которых ранее Администрацией было принято решение, предусмотренное подпунктом 1 пункта 37 настоящего Порядка, в каждом финансовом периоде</w:t>
      </w:r>
      <w:r w:rsidR="001B5DCA">
        <w:rPr>
          <w:rFonts w:ascii="Arial" w:hAnsi="Arial" w:cs="Arial"/>
          <w:sz w:val="24"/>
          <w:szCs w:val="24"/>
        </w:rPr>
        <w:t xml:space="preserve"> не превышает бюджетных ассигнований, предусмотренных решением о местном бюджете на соответствующие цели в том же финансовом периоде.</w:t>
      </w:r>
    </w:p>
    <w:p w:rsidR="00A8791D" w:rsidRDefault="001B5DCA" w:rsidP="00D36B79">
      <w:pPr>
        <w:pStyle w:val="aa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50. Администрация в течении трех рабочих дней со дня проведения конкурсного отбора опубликовывает (обнародует), а также размещает на официальном сайте информацию о его результатах.  </w:t>
      </w:r>
      <w:r w:rsidR="00206E42">
        <w:rPr>
          <w:rFonts w:ascii="Arial" w:hAnsi="Arial" w:cs="Arial"/>
          <w:sz w:val="24"/>
          <w:szCs w:val="24"/>
        </w:rPr>
        <w:t xml:space="preserve"> </w:t>
      </w:r>
      <w:r w:rsidR="009238E6">
        <w:rPr>
          <w:rFonts w:ascii="Arial" w:hAnsi="Arial" w:cs="Arial"/>
          <w:sz w:val="24"/>
          <w:szCs w:val="24"/>
        </w:rPr>
        <w:t xml:space="preserve"> </w:t>
      </w:r>
      <w:r w:rsidR="00A8791D">
        <w:rPr>
          <w:rFonts w:ascii="Arial" w:hAnsi="Arial" w:cs="Arial"/>
          <w:sz w:val="24"/>
          <w:szCs w:val="24"/>
        </w:rPr>
        <w:t xml:space="preserve"> </w:t>
      </w:r>
    </w:p>
    <w:p w:rsidR="006F2E9D" w:rsidRPr="00624617" w:rsidRDefault="006F2E9D" w:rsidP="00D36B79">
      <w:pPr>
        <w:pStyle w:val="aa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sectPr w:rsidR="006F2E9D" w:rsidRPr="00624617" w:rsidSect="001E1C86">
      <w:head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1B63" w:rsidRDefault="00121B63" w:rsidP="00FA2A87">
      <w:pPr>
        <w:spacing w:after="0" w:line="240" w:lineRule="auto"/>
      </w:pPr>
      <w:r>
        <w:separator/>
      </w:r>
    </w:p>
  </w:endnote>
  <w:endnote w:type="continuationSeparator" w:id="1">
    <w:p w:rsidR="00121B63" w:rsidRDefault="00121B63" w:rsidP="00FA2A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;宋体">
    <w:altName w:val="MS PMincho"/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1B63" w:rsidRDefault="00121B63" w:rsidP="00FA2A87">
      <w:pPr>
        <w:spacing w:after="0" w:line="240" w:lineRule="auto"/>
      </w:pPr>
      <w:r>
        <w:separator/>
      </w:r>
    </w:p>
  </w:footnote>
  <w:footnote w:type="continuationSeparator" w:id="1">
    <w:p w:rsidR="00121B63" w:rsidRDefault="00121B63" w:rsidP="00FA2A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A87" w:rsidRPr="00FA2A87" w:rsidRDefault="00FA2A87" w:rsidP="00FA2A87">
    <w:pPr>
      <w:pStyle w:val="af0"/>
      <w:jc w:val="right"/>
      <w:rPr>
        <w:rFonts w:ascii="Times New Roman" w:hAnsi="Times New Roman" w:cs="Times New Roman"/>
        <w:color w:val="FF0000"/>
        <w:sz w:val="28"/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D501B"/>
    <w:multiLevelType w:val="hybridMultilevel"/>
    <w:tmpl w:val="62E2FC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7C71E1"/>
    <w:multiLevelType w:val="hybridMultilevel"/>
    <w:tmpl w:val="0E4E46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B36926"/>
    <w:multiLevelType w:val="hybridMultilevel"/>
    <w:tmpl w:val="E1E801D2"/>
    <w:lvl w:ilvl="0" w:tplc="7EDC38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0940662"/>
    <w:multiLevelType w:val="hybridMultilevel"/>
    <w:tmpl w:val="4F167F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DD6295D"/>
    <w:multiLevelType w:val="hybridMultilevel"/>
    <w:tmpl w:val="74B2721C"/>
    <w:lvl w:ilvl="0" w:tplc="E9922F7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2EF2AD1"/>
    <w:multiLevelType w:val="hybridMultilevel"/>
    <w:tmpl w:val="F334D434"/>
    <w:lvl w:ilvl="0" w:tplc="8A1E35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34C7214"/>
    <w:multiLevelType w:val="hybridMultilevel"/>
    <w:tmpl w:val="166691B6"/>
    <w:lvl w:ilvl="0" w:tplc="449C631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A6015CA"/>
    <w:multiLevelType w:val="hybridMultilevel"/>
    <w:tmpl w:val="61126AD4"/>
    <w:lvl w:ilvl="0" w:tplc="DFB0ED18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0AD39A5"/>
    <w:multiLevelType w:val="hybridMultilevel"/>
    <w:tmpl w:val="BD20EDAE"/>
    <w:lvl w:ilvl="0" w:tplc="D5B654C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69E3D87"/>
    <w:multiLevelType w:val="hybridMultilevel"/>
    <w:tmpl w:val="8EE2F106"/>
    <w:lvl w:ilvl="0" w:tplc="B5506B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7656B79"/>
    <w:multiLevelType w:val="hybridMultilevel"/>
    <w:tmpl w:val="D8500792"/>
    <w:lvl w:ilvl="0" w:tplc="4B509D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D4779EA"/>
    <w:multiLevelType w:val="hybridMultilevel"/>
    <w:tmpl w:val="C7AA689A"/>
    <w:lvl w:ilvl="0" w:tplc="DDC692CA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6420AF5"/>
    <w:multiLevelType w:val="hybridMultilevel"/>
    <w:tmpl w:val="1D4C2F80"/>
    <w:lvl w:ilvl="0" w:tplc="92DEB71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767B29CA"/>
    <w:multiLevelType w:val="hybridMultilevel"/>
    <w:tmpl w:val="ACFE3866"/>
    <w:lvl w:ilvl="0" w:tplc="96FCE61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7CE23E85"/>
    <w:multiLevelType w:val="multilevel"/>
    <w:tmpl w:val="909050EC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5">
    <w:nsid w:val="7F151178"/>
    <w:multiLevelType w:val="hybridMultilevel"/>
    <w:tmpl w:val="152EC478"/>
    <w:lvl w:ilvl="0" w:tplc="3C24B82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7"/>
  </w:num>
  <w:num w:numId="5">
    <w:abstractNumId w:val="0"/>
  </w:num>
  <w:num w:numId="6">
    <w:abstractNumId w:val="13"/>
  </w:num>
  <w:num w:numId="7">
    <w:abstractNumId w:val="11"/>
  </w:num>
  <w:num w:numId="8">
    <w:abstractNumId w:val="8"/>
  </w:num>
  <w:num w:numId="9">
    <w:abstractNumId w:val="2"/>
  </w:num>
  <w:num w:numId="10">
    <w:abstractNumId w:val="10"/>
  </w:num>
  <w:num w:numId="11">
    <w:abstractNumId w:val="15"/>
  </w:num>
  <w:num w:numId="12">
    <w:abstractNumId w:val="5"/>
  </w:num>
  <w:num w:numId="13">
    <w:abstractNumId w:val="6"/>
  </w:num>
  <w:num w:numId="14">
    <w:abstractNumId w:val="12"/>
  </w:num>
  <w:num w:numId="15">
    <w:abstractNumId w:val="4"/>
  </w:num>
  <w:num w:numId="16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E4030A"/>
    <w:rsid w:val="000047E0"/>
    <w:rsid w:val="0000612F"/>
    <w:rsid w:val="000070AC"/>
    <w:rsid w:val="0000736B"/>
    <w:rsid w:val="000133A3"/>
    <w:rsid w:val="00014225"/>
    <w:rsid w:val="00014F0D"/>
    <w:rsid w:val="000241BB"/>
    <w:rsid w:val="00026308"/>
    <w:rsid w:val="00037A6A"/>
    <w:rsid w:val="0004000A"/>
    <w:rsid w:val="000407A8"/>
    <w:rsid w:val="000426A1"/>
    <w:rsid w:val="000443CC"/>
    <w:rsid w:val="00046E86"/>
    <w:rsid w:val="0005049B"/>
    <w:rsid w:val="00063B08"/>
    <w:rsid w:val="00071987"/>
    <w:rsid w:val="00073B21"/>
    <w:rsid w:val="00076F4F"/>
    <w:rsid w:val="00086985"/>
    <w:rsid w:val="000970F3"/>
    <w:rsid w:val="000A42FD"/>
    <w:rsid w:val="000A5D58"/>
    <w:rsid w:val="000C155F"/>
    <w:rsid w:val="000C27A1"/>
    <w:rsid w:val="000D10EF"/>
    <w:rsid w:val="000D1232"/>
    <w:rsid w:val="000D28AF"/>
    <w:rsid w:val="000D6FB7"/>
    <w:rsid w:val="000D74B5"/>
    <w:rsid w:val="000D7DD6"/>
    <w:rsid w:val="000E467F"/>
    <w:rsid w:val="000E6C2A"/>
    <w:rsid w:val="000E744F"/>
    <w:rsid w:val="000F0E29"/>
    <w:rsid w:val="000F33D0"/>
    <w:rsid w:val="000F48C1"/>
    <w:rsid w:val="00106AC4"/>
    <w:rsid w:val="00112B85"/>
    <w:rsid w:val="001214B3"/>
    <w:rsid w:val="00121B63"/>
    <w:rsid w:val="0013296A"/>
    <w:rsid w:val="00136DE0"/>
    <w:rsid w:val="0014158E"/>
    <w:rsid w:val="00142DDB"/>
    <w:rsid w:val="00145D3F"/>
    <w:rsid w:val="00146027"/>
    <w:rsid w:val="001564E3"/>
    <w:rsid w:val="001602FA"/>
    <w:rsid w:val="00165360"/>
    <w:rsid w:val="001832FA"/>
    <w:rsid w:val="00186DE7"/>
    <w:rsid w:val="00193BAB"/>
    <w:rsid w:val="001A75C7"/>
    <w:rsid w:val="001B38E7"/>
    <w:rsid w:val="001B4C1B"/>
    <w:rsid w:val="001B5DCA"/>
    <w:rsid w:val="001B71DB"/>
    <w:rsid w:val="001C4A49"/>
    <w:rsid w:val="001E1C86"/>
    <w:rsid w:val="001F3636"/>
    <w:rsid w:val="002004B4"/>
    <w:rsid w:val="00206E42"/>
    <w:rsid w:val="002258B7"/>
    <w:rsid w:val="00230683"/>
    <w:rsid w:val="00236275"/>
    <w:rsid w:val="002579DF"/>
    <w:rsid w:val="0026191D"/>
    <w:rsid w:val="00261D53"/>
    <w:rsid w:val="002676C2"/>
    <w:rsid w:val="00267BE9"/>
    <w:rsid w:val="00276893"/>
    <w:rsid w:val="00276B19"/>
    <w:rsid w:val="0028164B"/>
    <w:rsid w:val="002A2BDB"/>
    <w:rsid w:val="002A6F5B"/>
    <w:rsid w:val="002C1E74"/>
    <w:rsid w:val="002D04D7"/>
    <w:rsid w:val="002D284A"/>
    <w:rsid w:val="002D4E2F"/>
    <w:rsid w:val="002D6100"/>
    <w:rsid w:val="002E0AA5"/>
    <w:rsid w:val="002E260A"/>
    <w:rsid w:val="002E4914"/>
    <w:rsid w:val="002F0261"/>
    <w:rsid w:val="002F5F2A"/>
    <w:rsid w:val="003006C4"/>
    <w:rsid w:val="0030320E"/>
    <w:rsid w:val="00305494"/>
    <w:rsid w:val="00307D8E"/>
    <w:rsid w:val="003102FB"/>
    <w:rsid w:val="003133FE"/>
    <w:rsid w:val="0032756B"/>
    <w:rsid w:val="00334350"/>
    <w:rsid w:val="00353226"/>
    <w:rsid w:val="003651B4"/>
    <w:rsid w:val="003654E0"/>
    <w:rsid w:val="00365FC3"/>
    <w:rsid w:val="00370043"/>
    <w:rsid w:val="0037047E"/>
    <w:rsid w:val="00377DA5"/>
    <w:rsid w:val="00380192"/>
    <w:rsid w:val="00383156"/>
    <w:rsid w:val="00384C62"/>
    <w:rsid w:val="00387E8F"/>
    <w:rsid w:val="003939A4"/>
    <w:rsid w:val="00397A2A"/>
    <w:rsid w:val="003B0225"/>
    <w:rsid w:val="003B22E5"/>
    <w:rsid w:val="003B23F3"/>
    <w:rsid w:val="003B4677"/>
    <w:rsid w:val="003C19F4"/>
    <w:rsid w:val="003C48F2"/>
    <w:rsid w:val="003C58DC"/>
    <w:rsid w:val="003D0AB9"/>
    <w:rsid w:val="003D286E"/>
    <w:rsid w:val="003D74EB"/>
    <w:rsid w:val="003D78E3"/>
    <w:rsid w:val="003E2910"/>
    <w:rsid w:val="003F454C"/>
    <w:rsid w:val="003F59A9"/>
    <w:rsid w:val="00403F05"/>
    <w:rsid w:val="00405058"/>
    <w:rsid w:val="00406E7C"/>
    <w:rsid w:val="00410E4B"/>
    <w:rsid w:val="0041198A"/>
    <w:rsid w:val="0041746F"/>
    <w:rsid w:val="004349A6"/>
    <w:rsid w:val="00435CA6"/>
    <w:rsid w:val="00452CC0"/>
    <w:rsid w:val="004545F0"/>
    <w:rsid w:val="00455041"/>
    <w:rsid w:val="004552B2"/>
    <w:rsid w:val="00467173"/>
    <w:rsid w:val="0047035E"/>
    <w:rsid w:val="00470B1A"/>
    <w:rsid w:val="004729ED"/>
    <w:rsid w:val="00474139"/>
    <w:rsid w:val="00474FC0"/>
    <w:rsid w:val="0047551A"/>
    <w:rsid w:val="00481946"/>
    <w:rsid w:val="00482A82"/>
    <w:rsid w:val="00493137"/>
    <w:rsid w:val="004952F1"/>
    <w:rsid w:val="00496818"/>
    <w:rsid w:val="004A5E22"/>
    <w:rsid w:val="004C4A38"/>
    <w:rsid w:val="004D0832"/>
    <w:rsid w:val="004D1808"/>
    <w:rsid w:val="004D683A"/>
    <w:rsid w:val="004E07C6"/>
    <w:rsid w:val="004E5AFF"/>
    <w:rsid w:val="004F0E05"/>
    <w:rsid w:val="004F0E20"/>
    <w:rsid w:val="004F321D"/>
    <w:rsid w:val="0050152D"/>
    <w:rsid w:val="00501D58"/>
    <w:rsid w:val="00507A2A"/>
    <w:rsid w:val="005150E0"/>
    <w:rsid w:val="00522282"/>
    <w:rsid w:val="005225C9"/>
    <w:rsid w:val="00526255"/>
    <w:rsid w:val="00552FA0"/>
    <w:rsid w:val="005563FC"/>
    <w:rsid w:val="00557BDF"/>
    <w:rsid w:val="00565C30"/>
    <w:rsid w:val="00565CD3"/>
    <w:rsid w:val="0056740B"/>
    <w:rsid w:val="00580C8C"/>
    <w:rsid w:val="00586D5E"/>
    <w:rsid w:val="00595EF7"/>
    <w:rsid w:val="005A44E2"/>
    <w:rsid w:val="005A6994"/>
    <w:rsid w:val="005B5B46"/>
    <w:rsid w:val="005C1184"/>
    <w:rsid w:val="005C2353"/>
    <w:rsid w:val="005C24AF"/>
    <w:rsid w:val="005C6F57"/>
    <w:rsid w:val="005D3D2F"/>
    <w:rsid w:val="005E0E34"/>
    <w:rsid w:val="005E41A2"/>
    <w:rsid w:val="005F3DBB"/>
    <w:rsid w:val="006030DF"/>
    <w:rsid w:val="00610545"/>
    <w:rsid w:val="00611460"/>
    <w:rsid w:val="00614C6C"/>
    <w:rsid w:val="00616D70"/>
    <w:rsid w:val="00617FD7"/>
    <w:rsid w:val="006221BF"/>
    <w:rsid w:val="00622A5E"/>
    <w:rsid w:val="00624617"/>
    <w:rsid w:val="0062754C"/>
    <w:rsid w:val="006401DC"/>
    <w:rsid w:val="00643F2B"/>
    <w:rsid w:val="006505ED"/>
    <w:rsid w:val="006530D6"/>
    <w:rsid w:val="00664C1B"/>
    <w:rsid w:val="006676AD"/>
    <w:rsid w:val="00667731"/>
    <w:rsid w:val="00673681"/>
    <w:rsid w:val="006817A0"/>
    <w:rsid w:val="00684F27"/>
    <w:rsid w:val="006A1068"/>
    <w:rsid w:val="006C1A84"/>
    <w:rsid w:val="006C56E8"/>
    <w:rsid w:val="006F1319"/>
    <w:rsid w:val="006F1648"/>
    <w:rsid w:val="006F2E9D"/>
    <w:rsid w:val="006F500B"/>
    <w:rsid w:val="006F5520"/>
    <w:rsid w:val="00702005"/>
    <w:rsid w:val="00704D4A"/>
    <w:rsid w:val="00720E74"/>
    <w:rsid w:val="00722DB2"/>
    <w:rsid w:val="00722F8B"/>
    <w:rsid w:val="0072716F"/>
    <w:rsid w:val="00733521"/>
    <w:rsid w:val="00753F27"/>
    <w:rsid w:val="00767094"/>
    <w:rsid w:val="007704A1"/>
    <w:rsid w:val="00777152"/>
    <w:rsid w:val="0078138A"/>
    <w:rsid w:val="0078331D"/>
    <w:rsid w:val="0078602B"/>
    <w:rsid w:val="00792D55"/>
    <w:rsid w:val="007954DB"/>
    <w:rsid w:val="007C001C"/>
    <w:rsid w:val="007C2B79"/>
    <w:rsid w:val="007C52E3"/>
    <w:rsid w:val="007D5EC7"/>
    <w:rsid w:val="007D6BA4"/>
    <w:rsid w:val="0080082B"/>
    <w:rsid w:val="008034C8"/>
    <w:rsid w:val="0081064E"/>
    <w:rsid w:val="00822978"/>
    <w:rsid w:val="0082799F"/>
    <w:rsid w:val="00834BE4"/>
    <w:rsid w:val="00842738"/>
    <w:rsid w:val="00845BF8"/>
    <w:rsid w:val="00852B8B"/>
    <w:rsid w:val="00855FD1"/>
    <w:rsid w:val="00856C48"/>
    <w:rsid w:val="00860CB0"/>
    <w:rsid w:val="0086483A"/>
    <w:rsid w:val="0086495C"/>
    <w:rsid w:val="0087689C"/>
    <w:rsid w:val="0088043A"/>
    <w:rsid w:val="008866F1"/>
    <w:rsid w:val="00895819"/>
    <w:rsid w:val="0089787B"/>
    <w:rsid w:val="008A0A28"/>
    <w:rsid w:val="008A4E03"/>
    <w:rsid w:val="008A5A60"/>
    <w:rsid w:val="008B2FD4"/>
    <w:rsid w:val="008B3D5E"/>
    <w:rsid w:val="008B524C"/>
    <w:rsid w:val="008B5568"/>
    <w:rsid w:val="008B7D3E"/>
    <w:rsid w:val="008C42CF"/>
    <w:rsid w:val="008E6934"/>
    <w:rsid w:val="008F53D4"/>
    <w:rsid w:val="00901F61"/>
    <w:rsid w:val="00904EBB"/>
    <w:rsid w:val="0091067A"/>
    <w:rsid w:val="00916B4E"/>
    <w:rsid w:val="00921726"/>
    <w:rsid w:val="00921D32"/>
    <w:rsid w:val="009225CD"/>
    <w:rsid w:val="009238E6"/>
    <w:rsid w:val="009247E9"/>
    <w:rsid w:val="00935202"/>
    <w:rsid w:val="009442BB"/>
    <w:rsid w:val="00946051"/>
    <w:rsid w:val="00954D02"/>
    <w:rsid w:val="009556FF"/>
    <w:rsid w:val="00955DE5"/>
    <w:rsid w:val="00957D39"/>
    <w:rsid w:val="009612BC"/>
    <w:rsid w:val="00962A4D"/>
    <w:rsid w:val="00972396"/>
    <w:rsid w:val="009723B9"/>
    <w:rsid w:val="00985233"/>
    <w:rsid w:val="00993350"/>
    <w:rsid w:val="009960AB"/>
    <w:rsid w:val="00997D2B"/>
    <w:rsid w:val="009A5148"/>
    <w:rsid w:val="009B2789"/>
    <w:rsid w:val="009B34EF"/>
    <w:rsid w:val="009B5438"/>
    <w:rsid w:val="009B77D7"/>
    <w:rsid w:val="009C1BBD"/>
    <w:rsid w:val="009C39CA"/>
    <w:rsid w:val="009C4EFC"/>
    <w:rsid w:val="009C5E08"/>
    <w:rsid w:val="009D3477"/>
    <w:rsid w:val="009D44D7"/>
    <w:rsid w:val="009D7272"/>
    <w:rsid w:val="009E21A6"/>
    <w:rsid w:val="009E2A0C"/>
    <w:rsid w:val="009E5F36"/>
    <w:rsid w:val="009E6B1F"/>
    <w:rsid w:val="00A01E37"/>
    <w:rsid w:val="00A02DB2"/>
    <w:rsid w:val="00A0331A"/>
    <w:rsid w:val="00A0523A"/>
    <w:rsid w:val="00A077CC"/>
    <w:rsid w:val="00A11C26"/>
    <w:rsid w:val="00A16FD2"/>
    <w:rsid w:val="00A2391F"/>
    <w:rsid w:val="00A24E12"/>
    <w:rsid w:val="00A44D53"/>
    <w:rsid w:val="00A44D57"/>
    <w:rsid w:val="00A507F9"/>
    <w:rsid w:val="00A538BB"/>
    <w:rsid w:val="00A55EE4"/>
    <w:rsid w:val="00A57B81"/>
    <w:rsid w:val="00A61EBD"/>
    <w:rsid w:val="00A61FD9"/>
    <w:rsid w:val="00A66319"/>
    <w:rsid w:val="00A70381"/>
    <w:rsid w:val="00A75C50"/>
    <w:rsid w:val="00A8112B"/>
    <w:rsid w:val="00A8247A"/>
    <w:rsid w:val="00A82D5A"/>
    <w:rsid w:val="00A8430C"/>
    <w:rsid w:val="00A8547D"/>
    <w:rsid w:val="00A869A0"/>
    <w:rsid w:val="00A8791D"/>
    <w:rsid w:val="00A908F2"/>
    <w:rsid w:val="00A949BC"/>
    <w:rsid w:val="00A962A2"/>
    <w:rsid w:val="00AA0294"/>
    <w:rsid w:val="00AA2373"/>
    <w:rsid w:val="00AB4EB3"/>
    <w:rsid w:val="00AC58F8"/>
    <w:rsid w:val="00AC7E54"/>
    <w:rsid w:val="00AD1B9C"/>
    <w:rsid w:val="00AD1D41"/>
    <w:rsid w:val="00AD2EBF"/>
    <w:rsid w:val="00AE0423"/>
    <w:rsid w:val="00AE1AD3"/>
    <w:rsid w:val="00AF67FF"/>
    <w:rsid w:val="00B00FE5"/>
    <w:rsid w:val="00B10229"/>
    <w:rsid w:val="00B10C8D"/>
    <w:rsid w:val="00B17DAF"/>
    <w:rsid w:val="00B2248E"/>
    <w:rsid w:val="00B231A6"/>
    <w:rsid w:val="00B242C1"/>
    <w:rsid w:val="00B26EAA"/>
    <w:rsid w:val="00B30302"/>
    <w:rsid w:val="00B36DA2"/>
    <w:rsid w:val="00B5063A"/>
    <w:rsid w:val="00B517F3"/>
    <w:rsid w:val="00B54AE3"/>
    <w:rsid w:val="00B57B03"/>
    <w:rsid w:val="00B62818"/>
    <w:rsid w:val="00B62ECE"/>
    <w:rsid w:val="00B7112D"/>
    <w:rsid w:val="00B753F3"/>
    <w:rsid w:val="00B75F28"/>
    <w:rsid w:val="00B76A57"/>
    <w:rsid w:val="00B7778E"/>
    <w:rsid w:val="00B936FA"/>
    <w:rsid w:val="00B94F44"/>
    <w:rsid w:val="00B96BE3"/>
    <w:rsid w:val="00BA3909"/>
    <w:rsid w:val="00BA456C"/>
    <w:rsid w:val="00BB22A1"/>
    <w:rsid w:val="00BB4929"/>
    <w:rsid w:val="00BB560B"/>
    <w:rsid w:val="00BB67B4"/>
    <w:rsid w:val="00BB7357"/>
    <w:rsid w:val="00BC74A2"/>
    <w:rsid w:val="00BD6004"/>
    <w:rsid w:val="00BF06A2"/>
    <w:rsid w:val="00BF112F"/>
    <w:rsid w:val="00BF1725"/>
    <w:rsid w:val="00BF5E11"/>
    <w:rsid w:val="00BF6A74"/>
    <w:rsid w:val="00C0091F"/>
    <w:rsid w:val="00C07E42"/>
    <w:rsid w:val="00C104F6"/>
    <w:rsid w:val="00C10842"/>
    <w:rsid w:val="00C206ED"/>
    <w:rsid w:val="00C21B89"/>
    <w:rsid w:val="00C21D38"/>
    <w:rsid w:val="00C22055"/>
    <w:rsid w:val="00C25634"/>
    <w:rsid w:val="00C43AEE"/>
    <w:rsid w:val="00C57A68"/>
    <w:rsid w:val="00C61F81"/>
    <w:rsid w:val="00C74177"/>
    <w:rsid w:val="00C80206"/>
    <w:rsid w:val="00C87AD2"/>
    <w:rsid w:val="00CA1056"/>
    <w:rsid w:val="00CA5342"/>
    <w:rsid w:val="00CA5D89"/>
    <w:rsid w:val="00CB3677"/>
    <w:rsid w:val="00CB4A2C"/>
    <w:rsid w:val="00CB727E"/>
    <w:rsid w:val="00CC0C94"/>
    <w:rsid w:val="00CC2C32"/>
    <w:rsid w:val="00CC31E1"/>
    <w:rsid w:val="00CD095C"/>
    <w:rsid w:val="00CE2559"/>
    <w:rsid w:val="00CE3B46"/>
    <w:rsid w:val="00D015FB"/>
    <w:rsid w:val="00D06086"/>
    <w:rsid w:val="00D060B3"/>
    <w:rsid w:val="00D10EEF"/>
    <w:rsid w:val="00D11B01"/>
    <w:rsid w:val="00D1401A"/>
    <w:rsid w:val="00D144FA"/>
    <w:rsid w:val="00D15865"/>
    <w:rsid w:val="00D2021A"/>
    <w:rsid w:val="00D21D82"/>
    <w:rsid w:val="00D21FD8"/>
    <w:rsid w:val="00D36B79"/>
    <w:rsid w:val="00D5403B"/>
    <w:rsid w:val="00D6072F"/>
    <w:rsid w:val="00D67854"/>
    <w:rsid w:val="00D73A65"/>
    <w:rsid w:val="00D7680D"/>
    <w:rsid w:val="00D80019"/>
    <w:rsid w:val="00D841F0"/>
    <w:rsid w:val="00D8593A"/>
    <w:rsid w:val="00D95A96"/>
    <w:rsid w:val="00DA1437"/>
    <w:rsid w:val="00DA3A6A"/>
    <w:rsid w:val="00DA47B5"/>
    <w:rsid w:val="00DB064B"/>
    <w:rsid w:val="00DB338A"/>
    <w:rsid w:val="00DB3C90"/>
    <w:rsid w:val="00DB687E"/>
    <w:rsid w:val="00DB7CA4"/>
    <w:rsid w:val="00DC0AF7"/>
    <w:rsid w:val="00DC0F27"/>
    <w:rsid w:val="00DC2972"/>
    <w:rsid w:val="00DC41A1"/>
    <w:rsid w:val="00DD5561"/>
    <w:rsid w:val="00DF1163"/>
    <w:rsid w:val="00DF2FB4"/>
    <w:rsid w:val="00E00BFD"/>
    <w:rsid w:val="00E07704"/>
    <w:rsid w:val="00E17D4D"/>
    <w:rsid w:val="00E2433C"/>
    <w:rsid w:val="00E24378"/>
    <w:rsid w:val="00E25414"/>
    <w:rsid w:val="00E25ADB"/>
    <w:rsid w:val="00E4030A"/>
    <w:rsid w:val="00E53122"/>
    <w:rsid w:val="00E57036"/>
    <w:rsid w:val="00E80996"/>
    <w:rsid w:val="00E81365"/>
    <w:rsid w:val="00E82CDE"/>
    <w:rsid w:val="00E83FE9"/>
    <w:rsid w:val="00E92228"/>
    <w:rsid w:val="00EA0710"/>
    <w:rsid w:val="00EA083F"/>
    <w:rsid w:val="00EA4338"/>
    <w:rsid w:val="00EA516B"/>
    <w:rsid w:val="00EA5CBF"/>
    <w:rsid w:val="00EA6563"/>
    <w:rsid w:val="00EB3D36"/>
    <w:rsid w:val="00EB6658"/>
    <w:rsid w:val="00ED1134"/>
    <w:rsid w:val="00ED1B32"/>
    <w:rsid w:val="00ED490E"/>
    <w:rsid w:val="00ED5F2C"/>
    <w:rsid w:val="00EE7B66"/>
    <w:rsid w:val="00EF33CF"/>
    <w:rsid w:val="00EF347B"/>
    <w:rsid w:val="00EF7A5D"/>
    <w:rsid w:val="00F02289"/>
    <w:rsid w:val="00F05F94"/>
    <w:rsid w:val="00F123BB"/>
    <w:rsid w:val="00F21BF7"/>
    <w:rsid w:val="00F254E6"/>
    <w:rsid w:val="00F34AD6"/>
    <w:rsid w:val="00F36E0E"/>
    <w:rsid w:val="00F3799D"/>
    <w:rsid w:val="00F41974"/>
    <w:rsid w:val="00F41F4E"/>
    <w:rsid w:val="00F45B25"/>
    <w:rsid w:val="00F52971"/>
    <w:rsid w:val="00F55CB3"/>
    <w:rsid w:val="00F623C8"/>
    <w:rsid w:val="00F80740"/>
    <w:rsid w:val="00F83226"/>
    <w:rsid w:val="00F85C1B"/>
    <w:rsid w:val="00F8719E"/>
    <w:rsid w:val="00F90D04"/>
    <w:rsid w:val="00F944F5"/>
    <w:rsid w:val="00F95D7B"/>
    <w:rsid w:val="00FA0913"/>
    <w:rsid w:val="00FA288D"/>
    <w:rsid w:val="00FA2A87"/>
    <w:rsid w:val="00FA3DE3"/>
    <w:rsid w:val="00FB5C83"/>
    <w:rsid w:val="00FB6470"/>
    <w:rsid w:val="00FC3504"/>
    <w:rsid w:val="00FD1B84"/>
    <w:rsid w:val="00FD2A7C"/>
    <w:rsid w:val="00FD6287"/>
    <w:rsid w:val="00FE41BE"/>
    <w:rsid w:val="00FE6BE9"/>
    <w:rsid w:val="00FF31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ndale Sans UI" w:hAnsi="Times New Roman" w:cs="Tahoma"/>
        <w:sz w:val="24"/>
        <w:szCs w:val="24"/>
        <w:lang w:val="en-US" w:eastAsia="en-US" w:bidi="en-US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index heading" w:uiPriority="0" w:qFormat="1"/>
    <w:lsdException w:name="caption" w:uiPriority="0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30A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ru-RU" w:bidi="ar-SA"/>
    </w:rPr>
  </w:style>
  <w:style w:type="paragraph" w:styleId="1">
    <w:name w:val="heading 1"/>
    <w:basedOn w:val="a0"/>
    <w:link w:val="10"/>
    <w:qFormat/>
    <w:rsid w:val="00276893"/>
    <w:pPr>
      <w:numPr>
        <w:numId w:val="1"/>
      </w:numPr>
      <w:outlineLvl w:val="0"/>
    </w:pPr>
    <w:rPr>
      <w:rFonts w:ascii="Times New Roman" w:eastAsia="SimSun;宋体" w:hAnsi="Times New Roman" w:cs="Mangal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689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689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276893"/>
    <w:rPr>
      <w:rFonts w:eastAsia="SimSun;宋体" w:cs="Mangal"/>
      <w:b/>
      <w:bCs/>
      <w:sz w:val="48"/>
      <w:szCs w:val="48"/>
    </w:rPr>
  </w:style>
  <w:style w:type="paragraph" w:styleId="a0">
    <w:name w:val="Title"/>
    <w:basedOn w:val="a"/>
    <w:next w:val="a"/>
    <w:link w:val="a4"/>
    <w:qFormat/>
    <w:rsid w:val="00276893"/>
    <w:pPr>
      <w:keepNext/>
      <w:spacing w:before="240" w:after="120"/>
    </w:pPr>
    <w:rPr>
      <w:rFonts w:ascii="Arial" w:hAnsi="Arial"/>
      <w:sz w:val="28"/>
      <w:szCs w:val="28"/>
    </w:rPr>
  </w:style>
  <w:style w:type="character" w:customStyle="1" w:styleId="a4">
    <w:name w:val="Название Знак"/>
    <w:basedOn w:val="a1"/>
    <w:link w:val="a0"/>
    <w:rsid w:val="00276893"/>
    <w:rPr>
      <w:rFonts w:ascii="Arial" w:hAnsi="Arial"/>
      <w:sz w:val="28"/>
      <w:szCs w:val="28"/>
    </w:rPr>
  </w:style>
  <w:style w:type="character" w:customStyle="1" w:styleId="30">
    <w:name w:val="Заголовок 3 Знак"/>
    <w:basedOn w:val="a1"/>
    <w:link w:val="3"/>
    <w:uiPriority w:val="9"/>
    <w:semiHidden/>
    <w:rsid w:val="00276893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40">
    <w:name w:val="Заголовок 4 Знак"/>
    <w:basedOn w:val="a1"/>
    <w:link w:val="4"/>
    <w:uiPriority w:val="9"/>
    <w:semiHidden/>
    <w:rsid w:val="0027689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11">
    <w:name w:val="index 1"/>
    <w:basedOn w:val="a"/>
    <w:next w:val="a"/>
    <w:autoRedefine/>
    <w:uiPriority w:val="99"/>
    <w:semiHidden/>
    <w:unhideWhenUsed/>
    <w:rsid w:val="00276893"/>
    <w:pPr>
      <w:ind w:left="240" w:hanging="240"/>
    </w:pPr>
  </w:style>
  <w:style w:type="paragraph" w:styleId="a5">
    <w:name w:val="index heading"/>
    <w:basedOn w:val="a"/>
    <w:qFormat/>
    <w:rsid w:val="00276893"/>
    <w:pPr>
      <w:suppressLineNumbers/>
    </w:pPr>
  </w:style>
  <w:style w:type="paragraph" w:styleId="a6">
    <w:name w:val="caption"/>
    <w:basedOn w:val="a"/>
    <w:qFormat/>
    <w:rsid w:val="00276893"/>
    <w:pPr>
      <w:suppressLineNumbers/>
      <w:spacing w:before="120" w:after="120"/>
    </w:pPr>
    <w:rPr>
      <w:i/>
      <w:iCs/>
    </w:rPr>
  </w:style>
  <w:style w:type="paragraph" w:styleId="a7">
    <w:name w:val="Body Text"/>
    <w:basedOn w:val="a"/>
    <w:link w:val="a8"/>
    <w:uiPriority w:val="99"/>
    <w:semiHidden/>
    <w:unhideWhenUsed/>
    <w:rsid w:val="00276893"/>
    <w:pPr>
      <w:spacing w:after="120"/>
    </w:pPr>
  </w:style>
  <w:style w:type="character" w:customStyle="1" w:styleId="a8">
    <w:name w:val="Основной текст Знак"/>
    <w:basedOn w:val="a1"/>
    <w:link w:val="a7"/>
    <w:uiPriority w:val="99"/>
    <w:semiHidden/>
    <w:rsid w:val="00276893"/>
  </w:style>
  <w:style w:type="paragraph" w:styleId="a9">
    <w:name w:val="No Spacing"/>
    <w:uiPriority w:val="1"/>
    <w:qFormat/>
    <w:rsid w:val="00276893"/>
    <w:rPr>
      <w:rFonts w:ascii="Calibri" w:eastAsia="Times New Roman" w:hAnsi="Calibri" w:cs="Times New Roman"/>
      <w:lang w:val="ru-RU" w:eastAsia="ru-RU" w:bidi="ar-SA"/>
    </w:rPr>
  </w:style>
  <w:style w:type="paragraph" w:styleId="aa">
    <w:name w:val="List Paragraph"/>
    <w:basedOn w:val="a"/>
    <w:uiPriority w:val="34"/>
    <w:qFormat/>
    <w:rsid w:val="00276893"/>
    <w:pPr>
      <w:ind w:left="720"/>
      <w:contextualSpacing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2">
    <w:name w:val="Основной шрифт абзаца2"/>
    <w:qFormat/>
    <w:rsid w:val="00276893"/>
  </w:style>
  <w:style w:type="character" w:customStyle="1" w:styleId="FontStyle21">
    <w:name w:val="Font Style21"/>
    <w:qFormat/>
    <w:rsid w:val="00276893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qFormat/>
    <w:rsid w:val="00276893"/>
    <w:pPr>
      <w:suppressAutoHyphens/>
    </w:pPr>
    <w:rPr>
      <w:rFonts w:ascii="Arial" w:eastAsia="Arial" w:hAnsi="Arial" w:cs="Courier New"/>
      <w:color w:val="00000A"/>
      <w:sz w:val="20"/>
      <w:lang w:val="ru-RU" w:eastAsia="zh-CN" w:bidi="hi-IN"/>
    </w:rPr>
  </w:style>
  <w:style w:type="paragraph" w:customStyle="1" w:styleId="Style5">
    <w:name w:val="Style5"/>
    <w:basedOn w:val="a"/>
    <w:qFormat/>
    <w:rsid w:val="00276893"/>
    <w:pPr>
      <w:spacing w:line="324" w:lineRule="atLeast"/>
      <w:ind w:firstLine="710"/>
      <w:jc w:val="both"/>
    </w:pPr>
  </w:style>
  <w:style w:type="character" w:customStyle="1" w:styleId="ConsPlusNormal0">
    <w:name w:val="ConsPlusNormal Знак"/>
    <w:link w:val="ConsPlusNormal"/>
    <w:locked/>
    <w:rsid w:val="00276893"/>
    <w:rPr>
      <w:rFonts w:ascii="Arial" w:eastAsia="Arial" w:hAnsi="Arial" w:cs="Courier New"/>
      <w:color w:val="00000A"/>
      <w:sz w:val="20"/>
      <w:lang w:val="ru-RU" w:eastAsia="zh-CN" w:bidi="hi-IN"/>
    </w:rPr>
  </w:style>
  <w:style w:type="paragraph" w:customStyle="1" w:styleId="Style4">
    <w:name w:val="Style4"/>
    <w:basedOn w:val="a"/>
    <w:qFormat/>
    <w:rsid w:val="00276893"/>
    <w:pPr>
      <w:spacing w:after="120" w:line="480" w:lineRule="atLeast"/>
      <w:ind w:firstLine="763"/>
      <w:jc w:val="both"/>
    </w:pPr>
    <w:rPr>
      <w:rFonts w:ascii="Calibri" w:hAnsi="Calibri"/>
    </w:rPr>
  </w:style>
  <w:style w:type="paragraph" w:customStyle="1" w:styleId="ab">
    <w:name w:val="Таблицы (моноширинный)"/>
    <w:basedOn w:val="a"/>
    <w:qFormat/>
    <w:rsid w:val="00276893"/>
    <w:pPr>
      <w:jc w:val="both"/>
    </w:pPr>
    <w:rPr>
      <w:rFonts w:ascii="Courier New" w:hAnsi="Courier New" w:cs="Courier New"/>
    </w:rPr>
  </w:style>
  <w:style w:type="paragraph" w:customStyle="1" w:styleId="ac">
    <w:name w:val="Содержимое таблицы"/>
    <w:basedOn w:val="a"/>
    <w:qFormat/>
    <w:rsid w:val="00276893"/>
  </w:style>
  <w:style w:type="paragraph" w:customStyle="1" w:styleId="ConsPlusNonformat">
    <w:name w:val="ConsPlusNonformat"/>
    <w:qFormat/>
    <w:rsid w:val="00276893"/>
    <w:pPr>
      <w:suppressAutoHyphens/>
      <w:overflowPunct w:val="0"/>
    </w:pPr>
    <w:rPr>
      <w:rFonts w:ascii="Courier New" w:eastAsia="Arial" w:hAnsi="Courier New" w:cs="Courier New"/>
      <w:color w:val="00000A"/>
      <w:sz w:val="20"/>
      <w:lang w:val="ru-RU" w:eastAsia="zh-CN" w:bidi="hi-IN"/>
    </w:rPr>
  </w:style>
  <w:style w:type="paragraph" w:customStyle="1" w:styleId="ad">
    <w:name w:val="Содержимое врезки"/>
    <w:basedOn w:val="a"/>
    <w:qFormat/>
    <w:rsid w:val="00276893"/>
  </w:style>
  <w:style w:type="paragraph" w:styleId="ae">
    <w:name w:val="Balloon Text"/>
    <w:basedOn w:val="a"/>
    <w:link w:val="af"/>
    <w:uiPriority w:val="99"/>
    <w:semiHidden/>
    <w:unhideWhenUsed/>
    <w:rsid w:val="00FA2A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FA2A87"/>
    <w:rPr>
      <w:rFonts w:ascii="Tahoma" w:eastAsiaTheme="minorHAnsi" w:hAnsi="Tahoma"/>
      <w:sz w:val="16"/>
      <w:szCs w:val="16"/>
      <w:lang w:val="ru-RU" w:bidi="ar-SA"/>
    </w:rPr>
  </w:style>
  <w:style w:type="paragraph" w:styleId="af0">
    <w:name w:val="header"/>
    <w:basedOn w:val="a"/>
    <w:link w:val="af1"/>
    <w:uiPriority w:val="99"/>
    <w:semiHidden/>
    <w:unhideWhenUsed/>
    <w:rsid w:val="00FA2A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1"/>
    <w:link w:val="af0"/>
    <w:uiPriority w:val="99"/>
    <w:semiHidden/>
    <w:rsid w:val="00FA2A87"/>
    <w:rPr>
      <w:rFonts w:asciiTheme="minorHAnsi" w:eastAsiaTheme="minorHAnsi" w:hAnsiTheme="minorHAnsi" w:cstheme="minorBidi"/>
      <w:sz w:val="22"/>
      <w:szCs w:val="22"/>
      <w:lang w:val="ru-RU" w:bidi="ar-SA"/>
    </w:rPr>
  </w:style>
  <w:style w:type="paragraph" w:styleId="af2">
    <w:name w:val="footer"/>
    <w:basedOn w:val="a"/>
    <w:link w:val="af3"/>
    <w:uiPriority w:val="99"/>
    <w:semiHidden/>
    <w:unhideWhenUsed/>
    <w:rsid w:val="00FA2A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1"/>
    <w:link w:val="af2"/>
    <w:uiPriority w:val="99"/>
    <w:semiHidden/>
    <w:rsid w:val="00FA2A87"/>
    <w:rPr>
      <w:rFonts w:asciiTheme="minorHAnsi" w:eastAsiaTheme="minorHAnsi" w:hAnsiTheme="minorHAnsi" w:cstheme="minorBidi"/>
      <w:sz w:val="22"/>
      <w:szCs w:val="22"/>
      <w:lang w:val="ru-RU" w:bidi="ar-SA"/>
    </w:rPr>
  </w:style>
  <w:style w:type="character" w:customStyle="1" w:styleId="FontStyle32">
    <w:name w:val="Font Style32"/>
    <w:rsid w:val="00261D53"/>
    <w:rPr>
      <w:rFonts w:ascii="Times New Roman" w:hAnsi="Times New Roman" w:cs="Times New Roman"/>
      <w:sz w:val="22"/>
      <w:szCs w:val="22"/>
    </w:rPr>
  </w:style>
  <w:style w:type="paragraph" w:styleId="af4">
    <w:name w:val="Normal (Web)"/>
    <w:basedOn w:val="a"/>
    <w:uiPriority w:val="99"/>
    <w:unhideWhenUsed/>
    <w:rsid w:val="00CD09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footnote text"/>
    <w:basedOn w:val="a"/>
    <w:link w:val="af6"/>
    <w:rsid w:val="00CD095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6">
    <w:name w:val="Текст сноски Знак"/>
    <w:basedOn w:val="a1"/>
    <w:link w:val="af5"/>
    <w:rsid w:val="00CD095C"/>
    <w:rPr>
      <w:rFonts w:eastAsia="Times New Roman" w:cs="Times New Roman"/>
      <w:sz w:val="20"/>
      <w:szCs w:val="20"/>
      <w:lang w:bidi="ar-SA"/>
    </w:rPr>
  </w:style>
  <w:style w:type="character" w:styleId="af7">
    <w:name w:val="footnote reference"/>
    <w:rsid w:val="00CD095C"/>
    <w:rPr>
      <w:vertAlign w:val="superscript"/>
    </w:rPr>
  </w:style>
  <w:style w:type="paragraph" w:customStyle="1" w:styleId="Standard">
    <w:name w:val="Standard"/>
    <w:rsid w:val="00CD095C"/>
    <w:pPr>
      <w:suppressAutoHyphens/>
      <w:autoSpaceDN w:val="0"/>
      <w:textAlignment w:val="baseline"/>
    </w:pPr>
    <w:rPr>
      <w:rFonts w:eastAsia="Times New Roman" w:cs="Times New Roman"/>
      <w:kern w:val="3"/>
      <w:lang w:eastAsia="zh-CN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49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34B17F-2652-4023-B786-6FE640D29A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1983</TotalTime>
  <Pages>11</Pages>
  <Words>4570</Words>
  <Characters>26050</Characters>
  <Application>Microsoft Office Word</Application>
  <DocSecurity>0</DocSecurity>
  <Lines>217</Lines>
  <Paragraphs>61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/>
      <vt:lpstr>УТВЕРЖДЕН</vt:lpstr>
      <vt:lpstr>решением</vt:lpstr>
      <vt:lpstr>Думы МО «Тургеневка»</vt:lpstr>
      <vt:lpstr>От __.__.2021 №___</vt:lpstr>
      <vt:lpstr/>
    </vt:vector>
  </TitlesOfParts>
  <Company>Grizli777</Company>
  <LinksUpToDate>false</LinksUpToDate>
  <CharactersWithSpaces>30559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ADMIN</cp:lastModifiedBy>
  <cp:revision>83</cp:revision>
  <cp:lastPrinted>2021-09-03T02:16:00Z</cp:lastPrinted>
  <dcterms:created xsi:type="dcterms:W3CDTF">2019-12-16T07:34:00Z</dcterms:created>
  <dcterms:modified xsi:type="dcterms:W3CDTF">2021-09-03T02:19:00Z</dcterms:modified>
</cp:coreProperties>
</file>